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833A" w14:textId="77777777" w:rsidR="005624CA" w:rsidRDefault="001B24B3">
      <w:pPr>
        <w:jc w:val="center"/>
        <w:rPr>
          <w:rFonts w:ascii="方正小标宋简体" w:eastAsia="方正小标宋简体" w:hAnsi="黑体"/>
          <w:bCs/>
          <w:sz w:val="32"/>
          <w:szCs w:val="32"/>
        </w:rPr>
      </w:pPr>
      <w:r>
        <w:rPr>
          <w:rFonts w:ascii="方正小标宋简体" w:eastAsia="方正小标宋简体" w:hAnsi="黑体" w:hint="eastAsia"/>
          <w:bCs/>
          <w:sz w:val="32"/>
          <w:szCs w:val="32"/>
        </w:rPr>
        <w:t>中原国际会展</w:t>
      </w:r>
      <w:proofErr w:type="gramStart"/>
      <w:r>
        <w:rPr>
          <w:rFonts w:ascii="方正小标宋简体" w:eastAsia="方正小标宋简体" w:hAnsi="黑体" w:hint="eastAsia"/>
          <w:bCs/>
          <w:sz w:val="32"/>
          <w:szCs w:val="32"/>
        </w:rPr>
        <w:t>中心主场</w:t>
      </w:r>
      <w:proofErr w:type="gramEnd"/>
      <w:r>
        <w:rPr>
          <w:rFonts w:ascii="方正小标宋简体" w:eastAsia="方正小标宋简体" w:hAnsi="黑体" w:hint="eastAsia"/>
          <w:bCs/>
          <w:sz w:val="32"/>
          <w:szCs w:val="32"/>
        </w:rPr>
        <w:t>管理规章制度</w:t>
      </w:r>
    </w:p>
    <w:p w14:paraId="4EA32D81" w14:textId="3664A034" w:rsidR="00F00821" w:rsidRDefault="005624CA">
      <w:pPr>
        <w:jc w:val="center"/>
        <w:rPr>
          <w:rFonts w:ascii="方正小标宋简体" w:eastAsia="方正小标宋简体" w:hAnsi="黑体"/>
          <w:bCs/>
          <w:sz w:val="32"/>
          <w:szCs w:val="32"/>
        </w:rPr>
      </w:pPr>
      <w:r>
        <w:rPr>
          <w:rFonts w:ascii="方正小标宋简体" w:eastAsia="方正小标宋简体" w:hAnsi="黑体" w:hint="eastAsia"/>
          <w:bCs/>
          <w:sz w:val="32"/>
          <w:szCs w:val="32"/>
        </w:rPr>
        <w:t>（违约事项扣分标准）</w:t>
      </w:r>
    </w:p>
    <w:p w14:paraId="65157B56" w14:textId="77777777" w:rsidR="00F00821" w:rsidRDefault="00F00821">
      <w:pPr>
        <w:rPr>
          <w:rFonts w:ascii="仿宋" w:eastAsia="仿宋" w:hAnsi="仿宋"/>
          <w:bCs/>
          <w:sz w:val="24"/>
          <w:szCs w:val="24"/>
        </w:rPr>
      </w:pPr>
    </w:p>
    <w:p w14:paraId="04298B68" w14:textId="77777777" w:rsidR="00F00821" w:rsidRDefault="00000000">
      <w:pPr>
        <w:spacing w:line="480" w:lineRule="exact"/>
        <w:rPr>
          <w:rFonts w:ascii="仿宋" w:eastAsia="仿宋" w:hAnsi="仿宋"/>
          <w:b/>
          <w:bCs/>
          <w:sz w:val="24"/>
          <w:szCs w:val="24"/>
        </w:rPr>
      </w:pPr>
      <w:r>
        <w:rPr>
          <w:rFonts w:ascii="仿宋" w:eastAsia="仿宋" w:hAnsi="仿宋" w:hint="eastAsia"/>
          <w:b/>
          <w:bCs/>
          <w:sz w:val="24"/>
          <w:szCs w:val="24"/>
        </w:rPr>
        <w:t>一、特装管理规范</w:t>
      </w:r>
    </w:p>
    <w:p w14:paraId="48D5BD3E" w14:textId="77777777" w:rsidR="00F00821" w:rsidRDefault="00000000">
      <w:pPr>
        <w:spacing w:line="480" w:lineRule="exact"/>
        <w:rPr>
          <w:rFonts w:ascii="仿宋" w:eastAsia="仿宋" w:hAnsi="仿宋"/>
          <w:bCs/>
          <w:sz w:val="24"/>
          <w:szCs w:val="24"/>
        </w:rPr>
      </w:pPr>
      <w:r>
        <w:rPr>
          <w:rFonts w:ascii="仿宋" w:eastAsia="仿宋" w:hAnsi="仿宋" w:hint="eastAsia"/>
          <w:b/>
          <w:bCs/>
          <w:sz w:val="24"/>
          <w:szCs w:val="24"/>
        </w:rPr>
        <w:t>1、</w:t>
      </w:r>
      <w:r>
        <w:rPr>
          <w:rFonts w:ascii="仿宋" w:eastAsia="仿宋" w:hAnsi="仿宋" w:hint="eastAsia"/>
          <w:bCs/>
          <w:sz w:val="24"/>
          <w:szCs w:val="24"/>
        </w:rPr>
        <w:t>资料提交及</w:t>
      </w:r>
      <w:r>
        <w:rPr>
          <w:rFonts w:ascii="仿宋" w:eastAsia="仿宋" w:hAnsi="仿宋"/>
          <w:bCs/>
          <w:sz w:val="24"/>
          <w:szCs w:val="24"/>
        </w:rPr>
        <w:t>手续办理</w:t>
      </w:r>
      <w:r>
        <w:rPr>
          <w:rFonts w:ascii="仿宋" w:eastAsia="仿宋" w:hAnsi="仿宋" w:hint="eastAsia"/>
          <w:bCs/>
          <w:sz w:val="24"/>
          <w:szCs w:val="24"/>
        </w:rPr>
        <w:t>：</w:t>
      </w:r>
    </w:p>
    <w:p w14:paraId="4AC9D0A9" w14:textId="77777777" w:rsidR="00F00821" w:rsidRDefault="00000000">
      <w:pPr>
        <w:spacing w:line="480" w:lineRule="exact"/>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进馆前主场资质资料提供不全（营业执照、主场委托书、施工安全承诺书、电工证等）。扣2分；</w:t>
      </w:r>
    </w:p>
    <w:p w14:paraId="3B56B4C4" w14:textId="77777777" w:rsidR="00F00821" w:rsidRDefault="00000000">
      <w:pPr>
        <w:spacing w:line="480" w:lineRule="exact"/>
        <w:rPr>
          <w:rFonts w:ascii="仿宋" w:eastAsia="仿宋" w:hAnsi="仿宋"/>
          <w:sz w:val="24"/>
          <w:szCs w:val="24"/>
        </w:rPr>
      </w:pPr>
      <w:r>
        <w:rPr>
          <w:rFonts w:ascii="仿宋" w:eastAsia="仿宋" w:hAnsi="仿宋"/>
          <w:sz w:val="24"/>
          <w:szCs w:val="24"/>
        </w:rPr>
        <w:t>1.2</w:t>
      </w:r>
      <w:r>
        <w:rPr>
          <w:rFonts w:ascii="仿宋" w:eastAsia="仿宋" w:hAnsi="仿宋" w:hint="eastAsia"/>
          <w:sz w:val="24"/>
          <w:szCs w:val="24"/>
        </w:rPr>
        <w:t>主场进场布展前2天未提供特装展位申报材料（效果图，平面图，</w:t>
      </w:r>
      <w:proofErr w:type="gramStart"/>
      <w:r>
        <w:rPr>
          <w:rFonts w:ascii="仿宋" w:eastAsia="仿宋" w:hAnsi="仿宋" w:hint="eastAsia"/>
          <w:sz w:val="24"/>
          <w:szCs w:val="24"/>
        </w:rPr>
        <w:t>用电图</w:t>
      </w:r>
      <w:proofErr w:type="gramEnd"/>
      <w:r>
        <w:rPr>
          <w:rFonts w:ascii="仿宋" w:eastAsia="仿宋" w:hAnsi="仿宋" w:hint="eastAsia"/>
          <w:sz w:val="24"/>
          <w:szCs w:val="24"/>
        </w:rPr>
        <w:t>等）。扣3分；</w:t>
      </w:r>
    </w:p>
    <w:p w14:paraId="0861A716" w14:textId="77777777" w:rsidR="00F00821" w:rsidRDefault="00000000">
      <w:pPr>
        <w:spacing w:line="480" w:lineRule="exact"/>
        <w:rPr>
          <w:rFonts w:ascii="仿宋" w:eastAsia="仿宋" w:hAnsi="仿宋"/>
          <w:sz w:val="24"/>
          <w:szCs w:val="24"/>
        </w:rPr>
      </w:pPr>
      <w:r>
        <w:rPr>
          <w:rFonts w:ascii="仿宋" w:eastAsia="仿宋" w:hAnsi="仿宋"/>
          <w:sz w:val="24"/>
          <w:szCs w:val="24"/>
        </w:rPr>
        <w:t>1.3</w:t>
      </w:r>
      <w:r>
        <w:rPr>
          <w:rFonts w:ascii="仿宋" w:eastAsia="仿宋" w:hAnsi="仿宋" w:hint="eastAsia"/>
          <w:sz w:val="24"/>
          <w:szCs w:val="24"/>
        </w:rPr>
        <w:t>进馆布展前未办理相关入场手续，如缴纳押金，办理</w:t>
      </w:r>
      <w:proofErr w:type="gramStart"/>
      <w:r>
        <w:rPr>
          <w:rFonts w:ascii="仿宋" w:eastAsia="仿宋" w:hAnsi="仿宋" w:hint="eastAsia"/>
          <w:sz w:val="24"/>
          <w:szCs w:val="24"/>
        </w:rPr>
        <w:t>施工证</w:t>
      </w:r>
      <w:proofErr w:type="gramEnd"/>
      <w:r>
        <w:rPr>
          <w:rFonts w:ascii="仿宋" w:eastAsia="仿宋" w:hAnsi="仿宋" w:hint="eastAsia"/>
          <w:sz w:val="24"/>
          <w:szCs w:val="24"/>
        </w:rPr>
        <w:t>等。扣3分；</w:t>
      </w:r>
    </w:p>
    <w:p w14:paraId="2553AF57" w14:textId="77777777" w:rsidR="00F00821" w:rsidRDefault="00000000">
      <w:pPr>
        <w:spacing w:line="480" w:lineRule="exact"/>
        <w:rPr>
          <w:rFonts w:ascii="仿宋" w:eastAsia="仿宋" w:hAnsi="仿宋"/>
          <w:sz w:val="24"/>
          <w:szCs w:val="24"/>
        </w:rPr>
      </w:pPr>
      <w:r>
        <w:rPr>
          <w:rFonts w:ascii="仿宋" w:eastAsia="仿宋" w:hAnsi="仿宋" w:hint="eastAsia"/>
          <w:sz w:val="24"/>
          <w:szCs w:val="24"/>
        </w:rPr>
        <w:t>（未达到以上三项要求的主场单位禁止入场）</w:t>
      </w:r>
    </w:p>
    <w:p w14:paraId="167A66DD" w14:textId="77777777" w:rsidR="00F00821" w:rsidRDefault="00000000">
      <w:pPr>
        <w:spacing w:line="480" w:lineRule="exact"/>
        <w:rPr>
          <w:rFonts w:ascii="仿宋" w:eastAsia="仿宋" w:hAnsi="仿宋"/>
          <w:sz w:val="24"/>
          <w:szCs w:val="24"/>
        </w:rPr>
      </w:pPr>
      <w:r>
        <w:rPr>
          <w:rFonts w:ascii="仿宋" w:eastAsia="仿宋" w:hAnsi="仿宋"/>
          <w:sz w:val="24"/>
          <w:szCs w:val="24"/>
        </w:rPr>
        <w:t>1.4</w:t>
      </w:r>
      <w:r>
        <w:rPr>
          <w:rFonts w:ascii="仿宋" w:eastAsia="仿宋" w:hAnsi="仿宋" w:hint="eastAsia"/>
          <w:sz w:val="24"/>
          <w:szCs w:val="24"/>
        </w:rPr>
        <w:t>根据展会情况未提前和展馆协商确定现场巡视人数及相关岗位人员安排情况。扣2分；</w:t>
      </w:r>
    </w:p>
    <w:p w14:paraId="70C8DFFC" w14:textId="77777777" w:rsidR="00F00821" w:rsidRDefault="00000000">
      <w:pPr>
        <w:spacing w:line="480" w:lineRule="exact"/>
        <w:rPr>
          <w:rFonts w:ascii="仿宋" w:eastAsia="仿宋" w:hAnsi="仿宋"/>
          <w:sz w:val="24"/>
          <w:szCs w:val="24"/>
        </w:rPr>
      </w:pPr>
      <w:r>
        <w:rPr>
          <w:rFonts w:ascii="仿宋" w:eastAsia="仿宋" w:hAnsi="仿宋" w:hint="eastAsia"/>
          <w:b/>
          <w:sz w:val="24"/>
          <w:szCs w:val="24"/>
        </w:rPr>
        <w:t>2、</w:t>
      </w:r>
      <w:r>
        <w:rPr>
          <w:rFonts w:ascii="仿宋" w:eastAsia="仿宋" w:hAnsi="仿宋" w:hint="eastAsia"/>
          <w:sz w:val="24"/>
          <w:szCs w:val="24"/>
        </w:rPr>
        <w:t>布、撤展期间，施工规范：</w:t>
      </w:r>
    </w:p>
    <w:p w14:paraId="6545AD1F" w14:textId="77777777" w:rsidR="00F00821" w:rsidRDefault="00000000">
      <w:pPr>
        <w:spacing w:line="480" w:lineRule="exact"/>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现场施工人员未佩戴安全帽、安全绳、施工证。扣1分/人次；</w:t>
      </w:r>
    </w:p>
    <w:p w14:paraId="3D0F71BA" w14:textId="77777777" w:rsidR="00F00821" w:rsidRDefault="00000000">
      <w:pPr>
        <w:spacing w:line="480" w:lineRule="exact"/>
        <w:rPr>
          <w:rFonts w:ascii="仿宋" w:eastAsia="仿宋" w:hAnsi="仿宋"/>
          <w:sz w:val="24"/>
          <w:szCs w:val="24"/>
        </w:rPr>
      </w:pPr>
      <w:r>
        <w:rPr>
          <w:rFonts w:ascii="仿宋" w:eastAsia="仿宋" w:hAnsi="仿宋"/>
          <w:sz w:val="24"/>
          <w:szCs w:val="24"/>
        </w:rPr>
        <w:t>2.2</w:t>
      </w:r>
      <w:r>
        <w:rPr>
          <w:rFonts w:ascii="仿宋" w:eastAsia="仿宋" w:hAnsi="仿宋" w:hint="eastAsia"/>
          <w:sz w:val="24"/>
          <w:szCs w:val="24"/>
        </w:rPr>
        <w:t>距地面2m以上违规使用人字梯或直接攀爬展台施工的。扣2分/人次；</w:t>
      </w:r>
    </w:p>
    <w:p w14:paraId="148AC2E4" w14:textId="77777777" w:rsidR="00F00821" w:rsidRDefault="00000000">
      <w:pPr>
        <w:spacing w:line="480" w:lineRule="exact"/>
        <w:rPr>
          <w:rFonts w:ascii="仿宋" w:eastAsia="仿宋" w:hAnsi="仿宋"/>
          <w:sz w:val="24"/>
          <w:szCs w:val="24"/>
        </w:rPr>
      </w:pPr>
      <w:r>
        <w:rPr>
          <w:rFonts w:ascii="仿宋" w:eastAsia="仿宋" w:hAnsi="仿宋"/>
          <w:sz w:val="24"/>
          <w:szCs w:val="24"/>
        </w:rPr>
        <w:t>2.3</w:t>
      </w:r>
      <w:r>
        <w:rPr>
          <w:rFonts w:ascii="仿宋" w:eastAsia="仿宋" w:hAnsi="仿宋" w:hint="eastAsia"/>
          <w:sz w:val="24"/>
          <w:szCs w:val="24"/>
        </w:rPr>
        <w:t>违规使用电锯、电刨等工具作业的。扣2分；</w:t>
      </w:r>
    </w:p>
    <w:p w14:paraId="2A6361E5" w14:textId="77777777" w:rsidR="00F00821" w:rsidRDefault="00000000">
      <w:pPr>
        <w:spacing w:line="480" w:lineRule="exact"/>
        <w:rPr>
          <w:rFonts w:ascii="仿宋" w:eastAsia="仿宋" w:hAnsi="仿宋"/>
          <w:sz w:val="24"/>
          <w:szCs w:val="24"/>
        </w:rPr>
      </w:pPr>
      <w:r>
        <w:rPr>
          <w:rFonts w:ascii="仿宋" w:eastAsia="仿宋" w:hAnsi="仿宋"/>
          <w:sz w:val="24"/>
          <w:szCs w:val="24"/>
        </w:rPr>
        <w:t>2.4</w:t>
      </w:r>
      <w:r>
        <w:rPr>
          <w:rFonts w:ascii="仿宋" w:eastAsia="仿宋" w:hAnsi="仿宋" w:hint="eastAsia"/>
          <w:sz w:val="24"/>
          <w:szCs w:val="24"/>
        </w:rPr>
        <w:t>使用易燃易爆物品（如稀料、酒精等）。扣2分；</w:t>
      </w:r>
    </w:p>
    <w:p w14:paraId="41AF6974" w14:textId="77777777" w:rsidR="00F00821" w:rsidRDefault="00000000">
      <w:pPr>
        <w:spacing w:line="480" w:lineRule="exact"/>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布展期间大规模打磨、刷漆地面未作地面保护导致地面污染的。扣3分；</w:t>
      </w:r>
    </w:p>
    <w:p w14:paraId="016D6A20" w14:textId="77777777" w:rsidR="00F00821" w:rsidRDefault="00000000">
      <w:pPr>
        <w:spacing w:line="480" w:lineRule="exact"/>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布展结束后特装搭建材料及工具未及时清理出展馆或开展后继续施工的。扣3分；</w:t>
      </w:r>
    </w:p>
    <w:p w14:paraId="5D8CFF14" w14:textId="77777777" w:rsidR="00F00821" w:rsidRDefault="00000000">
      <w:pPr>
        <w:spacing w:line="480" w:lineRule="exact"/>
        <w:rPr>
          <w:rFonts w:ascii="仿宋" w:eastAsia="仿宋" w:hAnsi="仿宋"/>
          <w:sz w:val="24"/>
          <w:szCs w:val="24"/>
        </w:rPr>
      </w:pPr>
      <w:r>
        <w:rPr>
          <w:rFonts w:ascii="仿宋" w:eastAsia="仿宋" w:hAnsi="仿宋"/>
          <w:sz w:val="24"/>
          <w:szCs w:val="24"/>
        </w:rPr>
        <w:t>2.7</w:t>
      </w:r>
      <w:r>
        <w:rPr>
          <w:rFonts w:ascii="仿宋" w:eastAsia="仿宋" w:hAnsi="仿宋" w:hint="eastAsia"/>
          <w:sz w:val="24"/>
          <w:szCs w:val="24"/>
        </w:rPr>
        <w:t>已有隐患未在规定时间内配合整改的。扣4分；</w:t>
      </w:r>
    </w:p>
    <w:p w14:paraId="0522779D" w14:textId="77777777" w:rsidR="00F00821" w:rsidRDefault="00000000">
      <w:pPr>
        <w:spacing w:line="480" w:lineRule="exact"/>
        <w:rPr>
          <w:rFonts w:ascii="仿宋" w:eastAsia="仿宋" w:hAnsi="仿宋"/>
          <w:sz w:val="24"/>
          <w:szCs w:val="24"/>
        </w:rPr>
      </w:pPr>
      <w:r>
        <w:rPr>
          <w:rFonts w:ascii="仿宋" w:eastAsia="仿宋" w:hAnsi="仿宋"/>
          <w:sz w:val="24"/>
          <w:szCs w:val="24"/>
        </w:rPr>
        <w:t>2.8</w:t>
      </w:r>
      <w:r>
        <w:rPr>
          <w:rFonts w:ascii="仿宋" w:eastAsia="仿宋" w:hAnsi="仿宋" w:hint="eastAsia"/>
          <w:sz w:val="24"/>
          <w:szCs w:val="24"/>
        </w:rPr>
        <w:t>展台出现倒塌、失火、漏电等严重安全事故的。扣30分；</w:t>
      </w:r>
    </w:p>
    <w:p w14:paraId="16537CB5" w14:textId="5D483A1D" w:rsidR="00F00821" w:rsidRDefault="00000000">
      <w:pPr>
        <w:spacing w:line="480" w:lineRule="exact"/>
        <w:rPr>
          <w:rFonts w:ascii="仿宋" w:eastAsia="仿宋" w:hAnsi="仿宋" w:cs="宋体"/>
          <w:kern w:val="0"/>
          <w:sz w:val="24"/>
          <w:szCs w:val="24"/>
        </w:rPr>
      </w:pPr>
      <w:r>
        <w:rPr>
          <w:rFonts w:ascii="仿宋" w:eastAsia="仿宋" w:hAnsi="仿宋"/>
          <w:sz w:val="24"/>
          <w:szCs w:val="24"/>
        </w:rPr>
        <w:t>2.9</w:t>
      </w:r>
      <w:r>
        <w:rPr>
          <w:rFonts w:ascii="仿宋" w:eastAsia="仿宋" w:hAnsi="仿宋" w:hint="eastAsia"/>
          <w:sz w:val="24"/>
          <w:szCs w:val="24"/>
        </w:rPr>
        <w:t>布、撤展期间，搭建物料转移未按规定路线进行（通过展厅连廊、电梯等）。布展结束后施工材料堆放在</w:t>
      </w:r>
      <w:proofErr w:type="gramStart"/>
      <w:r>
        <w:rPr>
          <w:rFonts w:ascii="仿宋" w:eastAsia="仿宋" w:hAnsi="仿宋" w:hint="eastAsia"/>
          <w:sz w:val="24"/>
          <w:szCs w:val="24"/>
        </w:rPr>
        <w:t>展馆步梯间</w:t>
      </w:r>
      <w:proofErr w:type="gramEnd"/>
      <w:r>
        <w:rPr>
          <w:rFonts w:ascii="仿宋" w:eastAsia="仿宋" w:hAnsi="仿宋" w:hint="eastAsia"/>
          <w:sz w:val="24"/>
          <w:szCs w:val="24"/>
        </w:rPr>
        <w:t>阻塞消防通道的。扣2分/次；</w:t>
      </w:r>
    </w:p>
    <w:p w14:paraId="1BE3E7D9" w14:textId="77777777" w:rsidR="00F00821" w:rsidRDefault="00000000">
      <w:pPr>
        <w:spacing w:line="480" w:lineRule="exact"/>
        <w:rPr>
          <w:rFonts w:ascii="仿宋" w:eastAsia="仿宋" w:hAnsi="仿宋"/>
          <w:sz w:val="24"/>
          <w:szCs w:val="24"/>
        </w:rPr>
      </w:pPr>
      <w:r>
        <w:rPr>
          <w:rFonts w:ascii="仿宋" w:eastAsia="仿宋" w:hAnsi="仿宋" w:cs="宋体"/>
          <w:kern w:val="0"/>
          <w:sz w:val="24"/>
          <w:szCs w:val="24"/>
        </w:rPr>
        <w:t>2.10</w:t>
      </w:r>
      <w:r>
        <w:rPr>
          <w:rFonts w:ascii="仿宋" w:eastAsia="仿宋" w:hAnsi="仿宋" w:hint="eastAsia"/>
          <w:sz w:val="24"/>
          <w:szCs w:val="24"/>
        </w:rPr>
        <w:t>撤展时野蛮</w:t>
      </w:r>
      <w:r>
        <w:rPr>
          <w:rFonts w:ascii="仿宋" w:eastAsia="仿宋" w:hAnsi="仿宋" w:cs="宋体" w:hint="eastAsia"/>
          <w:kern w:val="0"/>
          <w:sz w:val="24"/>
          <w:szCs w:val="24"/>
        </w:rPr>
        <w:t>拆卸展台、推倒展台及搬运物品时造成地面损伤的，</w:t>
      </w:r>
      <w:r>
        <w:rPr>
          <w:rFonts w:ascii="仿宋" w:eastAsia="仿宋" w:hAnsi="仿宋" w:hint="eastAsia"/>
          <w:sz w:val="24"/>
          <w:szCs w:val="24"/>
        </w:rPr>
        <w:t>或特装拆卸清运未在合同规定时间内完成的。扣3分；</w:t>
      </w:r>
    </w:p>
    <w:p w14:paraId="11423D3C" w14:textId="77777777" w:rsidR="00F00821" w:rsidRDefault="00000000">
      <w:pPr>
        <w:spacing w:line="480" w:lineRule="exact"/>
        <w:rPr>
          <w:rFonts w:ascii="仿宋" w:eastAsia="仿宋" w:hAnsi="仿宋"/>
          <w:sz w:val="24"/>
          <w:szCs w:val="24"/>
        </w:rPr>
      </w:pPr>
      <w:r>
        <w:rPr>
          <w:rFonts w:ascii="仿宋" w:eastAsia="仿宋" w:hAnsi="仿宋" w:hint="eastAsia"/>
          <w:b/>
          <w:sz w:val="24"/>
          <w:szCs w:val="24"/>
        </w:rPr>
        <w:lastRenderedPageBreak/>
        <w:t>3、</w:t>
      </w:r>
      <w:r>
        <w:rPr>
          <w:rFonts w:ascii="仿宋" w:eastAsia="仿宋" w:hAnsi="仿宋" w:hint="eastAsia"/>
          <w:sz w:val="24"/>
          <w:szCs w:val="24"/>
        </w:rPr>
        <w:t>现场用电规范：</w:t>
      </w:r>
    </w:p>
    <w:p w14:paraId="3533F2A0" w14:textId="2644E85A" w:rsidR="00F00821" w:rsidRDefault="00000000">
      <w:pPr>
        <w:spacing w:line="480" w:lineRule="exact"/>
        <w:rPr>
          <w:rFonts w:ascii="仿宋" w:eastAsia="仿宋" w:hAnsi="仿宋"/>
          <w:sz w:val="24"/>
          <w:szCs w:val="24"/>
        </w:rPr>
      </w:pPr>
      <w:r>
        <w:rPr>
          <w:rFonts w:ascii="仿宋" w:eastAsia="仿宋" w:hAnsi="仿宋"/>
          <w:sz w:val="24"/>
          <w:szCs w:val="24"/>
        </w:rPr>
        <w:t>3.1</w:t>
      </w:r>
      <w:r>
        <w:rPr>
          <w:rFonts w:ascii="仿宋" w:eastAsia="仿宋" w:hAnsi="仿宋" w:hint="eastAsia"/>
          <w:sz w:val="24"/>
          <w:szCs w:val="24"/>
        </w:rPr>
        <w:t>搭建人员未随身携带相关资质证件并接受检查(针对特定工种如：电工</w:t>
      </w:r>
      <w:r w:rsidR="00283590">
        <w:rPr>
          <w:rFonts w:ascii="仿宋" w:eastAsia="仿宋" w:hAnsi="仿宋" w:hint="eastAsia"/>
          <w:sz w:val="24"/>
          <w:szCs w:val="24"/>
        </w:rPr>
        <w:t>、登高作业</w:t>
      </w:r>
      <w:r>
        <w:rPr>
          <w:rFonts w:ascii="仿宋" w:eastAsia="仿宋" w:hAnsi="仿宋" w:hint="eastAsia"/>
          <w:sz w:val="24"/>
          <w:szCs w:val="24"/>
        </w:rPr>
        <w:t>)。扣3分；</w:t>
      </w:r>
    </w:p>
    <w:p w14:paraId="24EFB713" w14:textId="77777777" w:rsidR="00F00821" w:rsidRDefault="00000000">
      <w:pPr>
        <w:spacing w:line="480" w:lineRule="exact"/>
        <w:rPr>
          <w:rFonts w:ascii="仿宋" w:eastAsia="仿宋" w:hAnsi="仿宋"/>
          <w:sz w:val="24"/>
          <w:szCs w:val="24"/>
        </w:rPr>
      </w:pPr>
      <w:r>
        <w:rPr>
          <w:rFonts w:ascii="仿宋" w:eastAsia="仿宋" w:hAnsi="仿宋"/>
          <w:sz w:val="24"/>
          <w:szCs w:val="24"/>
        </w:rPr>
        <w:t>3.2</w:t>
      </w:r>
      <w:r>
        <w:rPr>
          <w:rFonts w:ascii="仿宋" w:eastAsia="仿宋" w:hAnsi="仿宋" w:hint="eastAsia"/>
          <w:sz w:val="24"/>
          <w:szCs w:val="24"/>
        </w:rPr>
        <w:t>展台未经书面许可，私自接电。扣5分/次；</w:t>
      </w:r>
    </w:p>
    <w:p w14:paraId="1B4F0A4E" w14:textId="77777777" w:rsidR="00F00821" w:rsidRDefault="00000000">
      <w:pPr>
        <w:spacing w:line="480" w:lineRule="exact"/>
        <w:rPr>
          <w:rFonts w:ascii="仿宋" w:eastAsia="仿宋" w:hAnsi="仿宋"/>
          <w:sz w:val="24"/>
          <w:szCs w:val="24"/>
        </w:rPr>
      </w:pPr>
      <w:r>
        <w:rPr>
          <w:rFonts w:ascii="仿宋" w:eastAsia="仿宋" w:hAnsi="仿宋"/>
          <w:sz w:val="24"/>
          <w:szCs w:val="24"/>
        </w:rPr>
        <w:t>3.3</w:t>
      </w:r>
      <w:r>
        <w:rPr>
          <w:rFonts w:ascii="仿宋" w:eastAsia="仿宋" w:hAnsi="仿宋" w:hint="eastAsia"/>
          <w:sz w:val="24"/>
          <w:szCs w:val="24"/>
        </w:rPr>
        <w:t>展台未使用接线端子以及违规使用麻花线。扣2分；</w:t>
      </w:r>
    </w:p>
    <w:p w14:paraId="424B00DE" w14:textId="77777777" w:rsidR="00F00821" w:rsidRDefault="00000000">
      <w:pPr>
        <w:spacing w:line="480" w:lineRule="exact"/>
        <w:rPr>
          <w:rFonts w:ascii="仿宋" w:eastAsia="仿宋" w:hAnsi="仿宋"/>
          <w:sz w:val="24"/>
          <w:szCs w:val="24"/>
        </w:rPr>
      </w:pPr>
      <w:r>
        <w:rPr>
          <w:rFonts w:ascii="仿宋" w:eastAsia="仿宋" w:hAnsi="仿宋"/>
          <w:sz w:val="24"/>
          <w:szCs w:val="24"/>
        </w:rPr>
        <w:t>3.4</w:t>
      </w:r>
      <w:r>
        <w:rPr>
          <w:rFonts w:ascii="仿宋" w:eastAsia="仿宋" w:hAnsi="仿宋" w:hint="eastAsia"/>
          <w:sz w:val="24"/>
          <w:szCs w:val="24"/>
        </w:rPr>
        <w:t>使用禁用灯具的（如霓虹灯、高温碘钨灯、高温石英灯等）。扣2分；</w:t>
      </w:r>
    </w:p>
    <w:p w14:paraId="526D16C5" w14:textId="77777777" w:rsidR="00F00821" w:rsidRDefault="00000000">
      <w:pPr>
        <w:spacing w:line="480" w:lineRule="exact"/>
        <w:rPr>
          <w:rFonts w:ascii="仿宋" w:eastAsia="仿宋" w:hAnsi="仿宋"/>
          <w:sz w:val="24"/>
          <w:szCs w:val="24"/>
        </w:rPr>
      </w:pPr>
      <w:r>
        <w:rPr>
          <w:rFonts w:ascii="仿宋" w:eastAsia="仿宋" w:hAnsi="仿宋"/>
          <w:sz w:val="24"/>
          <w:szCs w:val="24"/>
        </w:rPr>
        <w:t>3.5</w:t>
      </w:r>
      <w:r>
        <w:rPr>
          <w:rFonts w:ascii="仿宋" w:eastAsia="仿宋" w:hAnsi="仿宋" w:hint="eastAsia"/>
          <w:sz w:val="24"/>
          <w:szCs w:val="24"/>
        </w:rPr>
        <w:t>闭馆后特装展台未断电。扣2分/展台；</w:t>
      </w:r>
    </w:p>
    <w:p w14:paraId="3E0F6067" w14:textId="77777777" w:rsidR="00F00821" w:rsidRDefault="00000000">
      <w:pPr>
        <w:spacing w:line="480" w:lineRule="exact"/>
        <w:rPr>
          <w:rFonts w:ascii="仿宋" w:eastAsia="仿宋" w:hAnsi="仿宋"/>
          <w:sz w:val="24"/>
          <w:szCs w:val="24"/>
        </w:rPr>
      </w:pPr>
      <w:r>
        <w:rPr>
          <w:rFonts w:ascii="仿宋" w:eastAsia="仿宋" w:hAnsi="仿宋" w:hint="eastAsia"/>
          <w:b/>
          <w:sz w:val="24"/>
          <w:szCs w:val="24"/>
        </w:rPr>
        <w:t>4、</w:t>
      </w:r>
      <w:r>
        <w:rPr>
          <w:rFonts w:ascii="仿宋" w:eastAsia="仿宋" w:hAnsi="仿宋" w:hint="eastAsia"/>
          <w:sz w:val="24"/>
          <w:szCs w:val="24"/>
        </w:rPr>
        <w:t>现场消防规范：</w:t>
      </w:r>
    </w:p>
    <w:p w14:paraId="6EF22B47" w14:textId="77777777" w:rsidR="00F00821" w:rsidRDefault="00000000">
      <w:pPr>
        <w:spacing w:line="480" w:lineRule="exact"/>
        <w:rPr>
          <w:rFonts w:ascii="仿宋" w:eastAsia="仿宋" w:hAnsi="仿宋"/>
          <w:sz w:val="24"/>
          <w:szCs w:val="24"/>
        </w:rPr>
      </w:pPr>
      <w:r>
        <w:rPr>
          <w:rFonts w:ascii="仿宋" w:eastAsia="仿宋" w:hAnsi="仿宋"/>
          <w:sz w:val="24"/>
          <w:szCs w:val="24"/>
        </w:rPr>
        <w:t>4.1</w:t>
      </w:r>
      <w:r>
        <w:rPr>
          <w:rFonts w:ascii="仿宋" w:eastAsia="仿宋" w:hAnsi="仿宋" w:hint="eastAsia"/>
          <w:sz w:val="24"/>
          <w:szCs w:val="24"/>
        </w:rPr>
        <w:t>展台占压、阻塞消防通道、消防卷闸门等重要消防设施。扣3分</w:t>
      </w:r>
    </w:p>
    <w:p w14:paraId="5B733728" w14:textId="77777777" w:rsidR="00F00821" w:rsidRDefault="00000000">
      <w:pPr>
        <w:spacing w:line="480" w:lineRule="exact"/>
        <w:rPr>
          <w:rFonts w:ascii="仿宋" w:eastAsia="仿宋" w:hAnsi="仿宋"/>
          <w:sz w:val="24"/>
          <w:szCs w:val="24"/>
        </w:rPr>
      </w:pPr>
      <w:r>
        <w:rPr>
          <w:rFonts w:ascii="仿宋" w:eastAsia="仿宋" w:hAnsi="仿宋"/>
          <w:sz w:val="24"/>
          <w:szCs w:val="24"/>
        </w:rPr>
        <w:t>4.2</w:t>
      </w:r>
      <w:r>
        <w:rPr>
          <w:rFonts w:ascii="仿宋" w:eastAsia="仿宋" w:hAnsi="仿宋" w:hint="eastAsia"/>
          <w:sz w:val="24"/>
          <w:szCs w:val="24"/>
        </w:rPr>
        <w:t>展台遮挡消防设施未开口。扣2分</w:t>
      </w:r>
    </w:p>
    <w:p w14:paraId="6E17D6D1" w14:textId="77777777" w:rsidR="00F00821" w:rsidRDefault="00000000">
      <w:pPr>
        <w:spacing w:line="480" w:lineRule="exact"/>
        <w:rPr>
          <w:rFonts w:ascii="仿宋" w:eastAsia="仿宋" w:hAnsi="仿宋"/>
          <w:sz w:val="24"/>
          <w:szCs w:val="24"/>
        </w:rPr>
      </w:pPr>
      <w:r>
        <w:rPr>
          <w:rFonts w:ascii="仿宋" w:eastAsia="仿宋" w:hAnsi="仿宋"/>
          <w:sz w:val="24"/>
          <w:szCs w:val="24"/>
        </w:rPr>
        <w:t>4.3</w:t>
      </w:r>
      <w:r>
        <w:rPr>
          <w:rFonts w:ascii="仿宋" w:eastAsia="仿宋" w:hAnsi="仿宋" w:hint="eastAsia"/>
          <w:sz w:val="24"/>
          <w:szCs w:val="24"/>
        </w:rPr>
        <w:t>展台未配备合格灭火器。扣2分</w:t>
      </w:r>
    </w:p>
    <w:p w14:paraId="2398EF3D" w14:textId="77777777" w:rsidR="00F00821" w:rsidRDefault="00000000">
      <w:pPr>
        <w:spacing w:line="480" w:lineRule="exact"/>
        <w:rPr>
          <w:rFonts w:ascii="仿宋" w:eastAsia="仿宋" w:hAnsi="仿宋"/>
          <w:sz w:val="24"/>
          <w:szCs w:val="24"/>
        </w:rPr>
      </w:pPr>
      <w:r>
        <w:rPr>
          <w:rFonts w:ascii="仿宋" w:eastAsia="仿宋" w:hAnsi="仿宋"/>
          <w:sz w:val="24"/>
          <w:szCs w:val="24"/>
        </w:rPr>
        <w:t>4.4</w:t>
      </w:r>
      <w:r>
        <w:rPr>
          <w:rFonts w:ascii="仿宋" w:eastAsia="仿宋" w:hAnsi="仿宋" w:hint="eastAsia"/>
          <w:sz w:val="24"/>
          <w:szCs w:val="24"/>
        </w:rPr>
        <w:t>未经书面允许，在展馆内动用明火作业的。扣2分</w:t>
      </w:r>
    </w:p>
    <w:p w14:paraId="3D1EAC6F" w14:textId="77777777" w:rsidR="00F00821" w:rsidRDefault="00000000">
      <w:pPr>
        <w:spacing w:line="480" w:lineRule="exact"/>
        <w:rPr>
          <w:rFonts w:ascii="仿宋" w:eastAsia="仿宋" w:hAnsi="仿宋"/>
          <w:sz w:val="24"/>
          <w:szCs w:val="24"/>
        </w:rPr>
      </w:pPr>
      <w:r>
        <w:rPr>
          <w:rFonts w:ascii="仿宋" w:eastAsia="仿宋" w:hAnsi="仿宋"/>
          <w:sz w:val="24"/>
          <w:szCs w:val="24"/>
        </w:rPr>
        <w:t>4.5</w:t>
      </w:r>
      <w:r>
        <w:rPr>
          <w:rFonts w:ascii="仿宋" w:eastAsia="仿宋" w:hAnsi="仿宋" w:hint="eastAsia"/>
          <w:sz w:val="24"/>
          <w:szCs w:val="24"/>
        </w:rPr>
        <w:t>展台未敞开面积超过70%。扣2分</w:t>
      </w:r>
    </w:p>
    <w:p w14:paraId="5CC9FDC8" w14:textId="77777777" w:rsidR="00F00821" w:rsidRDefault="00000000">
      <w:pPr>
        <w:spacing w:line="480" w:lineRule="exact"/>
        <w:rPr>
          <w:rFonts w:ascii="仿宋" w:eastAsia="仿宋" w:hAnsi="仿宋"/>
          <w:b/>
          <w:bCs/>
          <w:sz w:val="24"/>
          <w:szCs w:val="24"/>
        </w:rPr>
      </w:pPr>
      <w:r>
        <w:rPr>
          <w:rFonts w:ascii="仿宋" w:eastAsia="仿宋" w:hAnsi="仿宋" w:hint="eastAsia"/>
          <w:b/>
          <w:bCs/>
          <w:sz w:val="24"/>
          <w:szCs w:val="24"/>
        </w:rPr>
        <w:t>二、标准展位管理规范</w:t>
      </w:r>
    </w:p>
    <w:p w14:paraId="4C19CB3B" w14:textId="77777777" w:rsidR="00F00821" w:rsidRDefault="00000000">
      <w:pPr>
        <w:spacing w:line="480" w:lineRule="exact"/>
        <w:rPr>
          <w:rFonts w:ascii="仿宋" w:eastAsia="仿宋" w:hAnsi="仿宋"/>
          <w:bCs/>
          <w:sz w:val="24"/>
          <w:szCs w:val="24"/>
        </w:rPr>
      </w:pPr>
      <w:r>
        <w:rPr>
          <w:rFonts w:ascii="仿宋" w:eastAsia="仿宋" w:hAnsi="仿宋" w:hint="eastAsia"/>
          <w:b/>
          <w:sz w:val="24"/>
          <w:szCs w:val="24"/>
        </w:rPr>
        <w:t>1、</w:t>
      </w:r>
      <w:r>
        <w:rPr>
          <w:rFonts w:ascii="仿宋" w:eastAsia="仿宋" w:hAnsi="仿宋" w:hint="eastAsia"/>
          <w:bCs/>
          <w:sz w:val="24"/>
          <w:szCs w:val="24"/>
        </w:rPr>
        <w:t>资料提交及</w:t>
      </w:r>
      <w:r>
        <w:rPr>
          <w:rFonts w:ascii="仿宋" w:eastAsia="仿宋" w:hAnsi="仿宋"/>
          <w:bCs/>
          <w:sz w:val="24"/>
          <w:szCs w:val="24"/>
        </w:rPr>
        <w:t>手续办理</w:t>
      </w:r>
      <w:r>
        <w:rPr>
          <w:rFonts w:ascii="仿宋" w:eastAsia="仿宋" w:hAnsi="仿宋" w:hint="eastAsia"/>
          <w:bCs/>
          <w:sz w:val="24"/>
          <w:szCs w:val="24"/>
        </w:rPr>
        <w:t>：</w:t>
      </w:r>
    </w:p>
    <w:p w14:paraId="14966DA7" w14:textId="77777777" w:rsidR="00F00821" w:rsidRDefault="00000000">
      <w:pPr>
        <w:spacing w:line="480" w:lineRule="exact"/>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进馆前施工方资质资料提供不全（营业执照、委托书、施工安全承诺书、电工证等）。扣2分；</w:t>
      </w:r>
    </w:p>
    <w:p w14:paraId="69F963A0" w14:textId="77777777" w:rsidR="00F00821" w:rsidRDefault="00000000">
      <w:pPr>
        <w:spacing w:line="480" w:lineRule="exact"/>
        <w:rPr>
          <w:rFonts w:ascii="仿宋" w:eastAsia="仿宋" w:hAnsi="仿宋"/>
          <w:sz w:val="24"/>
          <w:szCs w:val="24"/>
        </w:rPr>
      </w:pPr>
      <w:r>
        <w:rPr>
          <w:rFonts w:ascii="仿宋" w:eastAsia="仿宋" w:hAnsi="仿宋"/>
          <w:sz w:val="24"/>
          <w:szCs w:val="24"/>
        </w:rPr>
        <w:t>1.2</w:t>
      </w:r>
      <w:r>
        <w:rPr>
          <w:rFonts w:ascii="仿宋" w:eastAsia="仿宋" w:hAnsi="仿宋" w:hint="eastAsia"/>
          <w:sz w:val="24"/>
          <w:szCs w:val="24"/>
        </w:rPr>
        <w:t>标准展位搭建单位进场布展前2天未提供标准</w:t>
      </w:r>
      <w:proofErr w:type="gramStart"/>
      <w:r>
        <w:rPr>
          <w:rFonts w:ascii="仿宋" w:eastAsia="仿宋" w:hAnsi="仿宋" w:hint="eastAsia"/>
          <w:sz w:val="24"/>
          <w:szCs w:val="24"/>
        </w:rPr>
        <w:t>展位展位</w:t>
      </w:r>
      <w:proofErr w:type="gramEnd"/>
      <w:r>
        <w:rPr>
          <w:rFonts w:ascii="仿宋" w:eastAsia="仿宋" w:hAnsi="仿宋" w:hint="eastAsia"/>
          <w:sz w:val="24"/>
          <w:szCs w:val="24"/>
        </w:rPr>
        <w:t>图的。扣3分；</w:t>
      </w:r>
    </w:p>
    <w:p w14:paraId="1F6FE7AA" w14:textId="3E00B526" w:rsidR="00F00821" w:rsidRDefault="00000000">
      <w:pPr>
        <w:spacing w:line="480" w:lineRule="exact"/>
        <w:rPr>
          <w:rFonts w:ascii="仿宋" w:eastAsia="仿宋" w:hAnsi="仿宋"/>
          <w:sz w:val="24"/>
          <w:szCs w:val="24"/>
        </w:rPr>
      </w:pPr>
      <w:r>
        <w:rPr>
          <w:rFonts w:ascii="仿宋" w:eastAsia="仿宋" w:hAnsi="仿宋"/>
          <w:sz w:val="24"/>
          <w:szCs w:val="24"/>
        </w:rPr>
        <w:t>1.3</w:t>
      </w:r>
      <w:r>
        <w:rPr>
          <w:rFonts w:ascii="仿宋" w:eastAsia="仿宋" w:hAnsi="仿宋" w:hint="eastAsia"/>
          <w:sz w:val="24"/>
          <w:szCs w:val="24"/>
        </w:rPr>
        <w:t>进馆布展前未办理相关入场手续，</w:t>
      </w:r>
      <w:proofErr w:type="gramStart"/>
      <w:r>
        <w:rPr>
          <w:rFonts w:ascii="仿宋" w:eastAsia="仿宋" w:hAnsi="仿宋" w:hint="eastAsia"/>
          <w:sz w:val="24"/>
          <w:szCs w:val="24"/>
        </w:rPr>
        <w:t>如签署</w:t>
      </w:r>
      <w:proofErr w:type="gramEnd"/>
      <w:r>
        <w:rPr>
          <w:rFonts w:ascii="仿宋" w:eastAsia="仿宋" w:hAnsi="仿宋" w:hint="eastAsia"/>
          <w:sz w:val="24"/>
          <w:szCs w:val="24"/>
        </w:rPr>
        <w:t>《</w:t>
      </w:r>
      <w:r w:rsidR="0009599B" w:rsidRPr="0009599B">
        <w:rPr>
          <w:rFonts w:ascii="仿宋" w:eastAsia="仿宋" w:hAnsi="仿宋" w:hint="eastAsia"/>
          <w:sz w:val="24"/>
          <w:szCs w:val="24"/>
        </w:rPr>
        <w:t>中原国际会展中心</w:t>
      </w:r>
      <w:r>
        <w:rPr>
          <w:rFonts w:ascii="仿宋" w:eastAsia="仿宋" w:hAnsi="仿宋" w:hint="eastAsia"/>
          <w:sz w:val="24"/>
          <w:szCs w:val="24"/>
        </w:rPr>
        <w:t>标准展位搭建施工承诺书》、缴纳押金，办理</w:t>
      </w:r>
      <w:proofErr w:type="gramStart"/>
      <w:r>
        <w:rPr>
          <w:rFonts w:ascii="仿宋" w:eastAsia="仿宋" w:hAnsi="仿宋" w:hint="eastAsia"/>
          <w:sz w:val="24"/>
          <w:szCs w:val="24"/>
        </w:rPr>
        <w:t>施工证</w:t>
      </w:r>
      <w:proofErr w:type="gramEnd"/>
      <w:r>
        <w:rPr>
          <w:rFonts w:ascii="仿宋" w:eastAsia="仿宋" w:hAnsi="仿宋" w:hint="eastAsia"/>
          <w:sz w:val="24"/>
          <w:szCs w:val="24"/>
        </w:rPr>
        <w:t>等。扣3分；</w:t>
      </w:r>
    </w:p>
    <w:p w14:paraId="231725DF" w14:textId="77777777" w:rsidR="00F00821" w:rsidRDefault="00000000">
      <w:pPr>
        <w:spacing w:line="480" w:lineRule="exact"/>
        <w:rPr>
          <w:rFonts w:ascii="仿宋" w:eastAsia="仿宋" w:hAnsi="仿宋"/>
          <w:bCs/>
          <w:sz w:val="24"/>
          <w:szCs w:val="24"/>
        </w:rPr>
      </w:pPr>
      <w:r>
        <w:rPr>
          <w:rFonts w:ascii="仿宋" w:eastAsia="仿宋" w:hAnsi="仿宋" w:hint="eastAsia"/>
          <w:bCs/>
          <w:sz w:val="24"/>
          <w:szCs w:val="24"/>
        </w:rPr>
        <w:t>（未达到以上三项要求的施工单位禁止入场施工）</w:t>
      </w:r>
    </w:p>
    <w:p w14:paraId="4A14AFEE" w14:textId="77777777" w:rsidR="00F00821" w:rsidRDefault="00000000">
      <w:pPr>
        <w:spacing w:line="480" w:lineRule="exact"/>
        <w:rPr>
          <w:rFonts w:ascii="仿宋" w:eastAsia="仿宋" w:hAnsi="仿宋"/>
          <w:sz w:val="24"/>
          <w:szCs w:val="24"/>
        </w:rPr>
      </w:pPr>
      <w:r>
        <w:rPr>
          <w:rFonts w:ascii="仿宋" w:eastAsia="仿宋" w:hAnsi="仿宋" w:hint="eastAsia"/>
          <w:b/>
          <w:sz w:val="24"/>
          <w:szCs w:val="24"/>
        </w:rPr>
        <w:t>2、</w:t>
      </w:r>
      <w:r>
        <w:rPr>
          <w:rFonts w:ascii="仿宋" w:eastAsia="仿宋" w:hAnsi="仿宋" w:hint="eastAsia"/>
          <w:sz w:val="24"/>
          <w:szCs w:val="24"/>
        </w:rPr>
        <w:t>布、撤展期间，施工规范：</w:t>
      </w:r>
    </w:p>
    <w:p w14:paraId="16AE2816" w14:textId="0C232936" w:rsidR="00F00821" w:rsidRDefault="00000000">
      <w:pPr>
        <w:spacing w:line="480" w:lineRule="exact"/>
        <w:rPr>
          <w:rFonts w:ascii="仿宋" w:eastAsia="仿宋" w:hAnsi="仿宋"/>
          <w:sz w:val="24"/>
          <w:szCs w:val="24"/>
        </w:rPr>
      </w:pPr>
      <w:r>
        <w:rPr>
          <w:rFonts w:ascii="仿宋" w:eastAsia="仿宋" w:hAnsi="仿宋"/>
          <w:sz w:val="24"/>
          <w:szCs w:val="24"/>
        </w:rPr>
        <w:t>2.1</w:t>
      </w:r>
      <w:r w:rsidR="00283590">
        <w:rPr>
          <w:rFonts w:ascii="仿宋" w:eastAsia="仿宋" w:hAnsi="仿宋"/>
          <w:sz w:val="24"/>
          <w:szCs w:val="24"/>
        </w:rPr>
        <w:t xml:space="preserve"> </w:t>
      </w:r>
      <w:r>
        <w:rPr>
          <w:rFonts w:ascii="仿宋" w:eastAsia="仿宋" w:hAnsi="仿宋" w:hint="eastAsia"/>
          <w:sz w:val="24"/>
          <w:szCs w:val="24"/>
        </w:rPr>
        <w:t>现场施工工人未佩戴安全帽的。扣1分；</w:t>
      </w:r>
    </w:p>
    <w:p w14:paraId="324499AD" w14:textId="5B8EB0D8" w:rsidR="00F00821" w:rsidRDefault="00000000">
      <w:pPr>
        <w:spacing w:line="480" w:lineRule="exact"/>
        <w:rPr>
          <w:rFonts w:ascii="仿宋" w:eastAsia="仿宋" w:hAnsi="仿宋"/>
          <w:sz w:val="24"/>
          <w:szCs w:val="24"/>
        </w:rPr>
      </w:pPr>
      <w:r>
        <w:rPr>
          <w:rFonts w:ascii="仿宋" w:eastAsia="仿宋" w:hAnsi="仿宋"/>
          <w:sz w:val="24"/>
          <w:szCs w:val="24"/>
        </w:rPr>
        <w:t>2.2</w:t>
      </w:r>
      <w:r w:rsidR="00283590">
        <w:rPr>
          <w:rFonts w:ascii="仿宋" w:eastAsia="仿宋" w:hAnsi="仿宋"/>
          <w:sz w:val="24"/>
          <w:szCs w:val="24"/>
        </w:rPr>
        <w:t xml:space="preserve"> </w:t>
      </w:r>
      <w:r>
        <w:rPr>
          <w:rFonts w:ascii="仿宋" w:eastAsia="仿宋" w:hAnsi="仿宋" w:hint="eastAsia"/>
          <w:sz w:val="24"/>
          <w:szCs w:val="24"/>
        </w:rPr>
        <w:t>搭建人员未随身携带相关资质证件并接受检查.(针对特定工种如：电工) 扣2分</w:t>
      </w:r>
    </w:p>
    <w:p w14:paraId="0CC858D8" w14:textId="3C9281EA" w:rsidR="00F00821" w:rsidRDefault="00000000">
      <w:pPr>
        <w:spacing w:line="480" w:lineRule="exact"/>
        <w:rPr>
          <w:rFonts w:ascii="仿宋" w:eastAsia="仿宋" w:hAnsi="仿宋"/>
          <w:sz w:val="24"/>
          <w:szCs w:val="24"/>
        </w:rPr>
      </w:pPr>
      <w:r>
        <w:rPr>
          <w:rFonts w:ascii="仿宋" w:eastAsia="仿宋" w:hAnsi="仿宋"/>
          <w:sz w:val="24"/>
          <w:szCs w:val="24"/>
        </w:rPr>
        <w:t>2.3</w:t>
      </w:r>
      <w:r w:rsidR="00283590">
        <w:rPr>
          <w:rFonts w:ascii="仿宋" w:eastAsia="仿宋" w:hAnsi="仿宋"/>
          <w:sz w:val="24"/>
          <w:szCs w:val="24"/>
        </w:rPr>
        <w:t xml:space="preserve"> </w:t>
      </w:r>
      <w:r>
        <w:rPr>
          <w:rFonts w:ascii="仿宋" w:eastAsia="仿宋" w:hAnsi="仿宋" w:hint="eastAsia"/>
          <w:sz w:val="24"/>
          <w:szCs w:val="24"/>
        </w:rPr>
        <w:t>2米</w:t>
      </w:r>
      <w:r>
        <w:rPr>
          <w:rFonts w:ascii="仿宋" w:eastAsia="仿宋" w:hAnsi="仿宋"/>
          <w:sz w:val="24"/>
          <w:szCs w:val="24"/>
        </w:rPr>
        <w:t>以上</w:t>
      </w:r>
      <w:r>
        <w:rPr>
          <w:rFonts w:ascii="仿宋" w:eastAsia="仿宋" w:hAnsi="仿宋" w:hint="eastAsia"/>
          <w:sz w:val="24"/>
          <w:szCs w:val="24"/>
        </w:rPr>
        <w:t>作业时</w:t>
      </w:r>
      <w:r>
        <w:rPr>
          <w:rFonts w:ascii="仿宋" w:eastAsia="仿宋" w:hAnsi="仿宋"/>
          <w:sz w:val="24"/>
          <w:szCs w:val="24"/>
        </w:rPr>
        <w:t>使用人字梯</w:t>
      </w:r>
      <w:r>
        <w:rPr>
          <w:rFonts w:ascii="仿宋" w:eastAsia="仿宋" w:hAnsi="仿宋" w:hint="eastAsia"/>
          <w:sz w:val="24"/>
          <w:szCs w:val="24"/>
        </w:rPr>
        <w:t>，</w:t>
      </w:r>
      <w:r>
        <w:rPr>
          <w:rFonts w:ascii="仿宋" w:eastAsia="仿宋" w:hAnsi="仿宋"/>
          <w:sz w:val="24"/>
          <w:szCs w:val="24"/>
        </w:rPr>
        <w:t>高空作业</w:t>
      </w:r>
      <w:r>
        <w:rPr>
          <w:rFonts w:ascii="仿宋" w:eastAsia="仿宋" w:hAnsi="仿宋" w:hint="eastAsia"/>
          <w:sz w:val="24"/>
          <w:szCs w:val="24"/>
        </w:rPr>
        <w:t>未</w:t>
      </w:r>
      <w:r>
        <w:rPr>
          <w:rFonts w:ascii="仿宋" w:eastAsia="仿宋" w:hAnsi="仿宋"/>
          <w:sz w:val="24"/>
          <w:szCs w:val="24"/>
        </w:rPr>
        <w:t>佩戴安全绳</w:t>
      </w:r>
      <w:r>
        <w:rPr>
          <w:rFonts w:ascii="仿宋" w:eastAsia="仿宋" w:hAnsi="仿宋" w:hint="eastAsia"/>
          <w:sz w:val="24"/>
          <w:szCs w:val="24"/>
        </w:rPr>
        <w:t>的。扣2分；</w:t>
      </w:r>
    </w:p>
    <w:p w14:paraId="7D050585" w14:textId="77777777" w:rsidR="00F00821" w:rsidRDefault="00000000">
      <w:pPr>
        <w:spacing w:line="480" w:lineRule="exact"/>
        <w:rPr>
          <w:rFonts w:ascii="仿宋" w:eastAsia="仿宋" w:hAnsi="仿宋"/>
          <w:sz w:val="24"/>
          <w:szCs w:val="24"/>
        </w:rPr>
      </w:pPr>
      <w:r>
        <w:rPr>
          <w:rFonts w:ascii="仿宋" w:eastAsia="仿宋" w:hAnsi="仿宋"/>
          <w:sz w:val="24"/>
          <w:szCs w:val="24"/>
        </w:rPr>
        <w:t>2.4</w:t>
      </w:r>
      <w:r>
        <w:rPr>
          <w:rFonts w:ascii="仿宋" w:eastAsia="仿宋" w:hAnsi="仿宋" w:hint="eastAsia"/>
          <w:sz w:val="24"/>
          <w:szCs w:val="24"/>
        </w:rPr>
        <w:t>展会撤展拆除展位时，搭建材料未及时收回到包装箱内，放置在规定位置，阻塞</w:t>
      </w:r>
      <w:r>
        <w:rPr>
          <w:rFonts w:ascii="仿宋" w:eastAsia="仿宋" w:hAnsi="仿宋" w:hint="eastAsia"/>
          <w:sz w:val="24"/>
          <w:szCs w:val="24"/>
        </w:rPr>
        <w:lastRenderedPageBreak/>
        <w:t>通道的。扣3分；</w:t>
      </w:r>
    </w:p>
    <w:p w14:paraId="44B1C237" w14:textId="7EE16F11" w:rsidR="00F00821" w:rsidRDefault="00000000">
      <w:pPr>
        <w:spacing w:line="480" w:lineRule="exact"/>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搭建人员现场转移物料时，液压叉车使用展馆电梯</w:t>
      </w:r>
      <w:r w:rsidR="00283590">
        <w:rPr>
          <w:rFonts w:ascii="仿宋" w:eastAsia="仿宋" w:hAnsi="仿宋" w:hint="eastAsia"/>
          <w:sz w:val="24"/>
          <w:szCs w:val="24"/>
        </w:rPr>
        <w:t>及石材地面</w:t>
      </w:r>
      <w:r>
        <w:rPr>
          <w:rFonts w:ascii="仿宋" w:eastAsia="仿宋" w:hAnsi="仿宋" w:hint="eastAsia"/>
          <w:sz w:val="24"/>
          <w:szCs w:val="24"/>
        </w:rPr>
        <w:t>的。扣5分</w:t>
      </w:r>
    </w:p>
    <w:p w14:paraId="72749E68" w14:textId="77777777" w:rsidR="00F00821" w:rsidRDefault="00000000">
      <w:pPr>
        <w:spacing w:line="480" w:lineRule="exact"/>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在连廊及公共区域搭建标准展位时，所有与大理石地面接触的位置未使用地毯</w:t>
      </w:r>
      <w:proofErr w:type="gramStart"/>
      <w:r>
        <w:rPr>
          <w:rFonts w:ascii="仿宋" w:eastAsia="仿宋" w:hAnsi="仿宋" w:hint="eastAsia"/>
          <w:sz w:val="24"/>
          <w:szCs w:val="24"/>
        </w:rPr>
        <w:t>做保</w:t>
      </w:r>
      <w:proofErr w:type="gramEnd"/>
      <w:r>
        <w:rPr>
          <w:rFonts w:ascii="仿宋" w:eastAsia="仿宋" w:hAnsi="仿宋" w:hint="eastAsia"/>
          <w:sz w:val="24"/>
          <w:szCs w:val="24"/>
        </w:rPr>
        <w:t>护。扣2分</w:t>
      </w:r>
    </w:p>
    <w:p w14:paraId="7EEDE13B" w14:textId="02FB4993" w:rsidR="00F00821" w:rsidRDefault="00000000">
      <w:pPr>
        <w:spacing w:line="480" w:lineRule="exact"/>
        <w:rPr>
          <w:rFonts w:ascii="仿宋" w:eastAsia="仿宋" w:hAnsi="仿宋"/>
          <w:sz w:val="24"/>
          <w:szCs w:val="24"/>
        </w:rPr>
      </w:pPr>
      <w:r>
        <w:rPr>
          <w:rFonts w:ascii="仿宋" w:eastAsia="仿宋" w:hAnsi="仿宋"/>
          <w:sz w:val="24"/>
          <w:szCs w:val="24"/>
        </w:rPr>
        <w:t>2.7</w:t>
      </w:r>
      <w:r>
        <w:rPr>
          <w:rFonts w:ascii="仿宋" w:eastAsia="仿宋" w:hAnsi="仿宋" w:hint="eastAsia"/>
          <w:sz w:val="24"/>
          <w:szCs w:val="24"/>
        </w:rPr>
        <w:t>撤展时标准展位拆除，物料清运未在合同规定时间内完成的，搭建废料（楣板、KT板）未统一</w:t>
      </w:r>
      <w:r w:rsidR="00283590">
        <w:rPr>
          <w:rFonts w:ascii="仿宋" w:eastAsia="仿宋" w:hAnsi="仿宋" w:hint="eastAsia"/>
          <w:sz w:val="24"/>
          <w:szCs w:val="24"/>
        </w:rPr>
        <w:t>回收并自行清运</w:t>
      </w:r>
      <w:r>
        <w:rPr>
          <w:rFonts w:ascii="仿宋" w:eastAsia="仿宋" w:hAnsi="仿宋" w:hint="eastAsia"/>
          <w:sz w:val="24"/>
          <w:szCs w:val="24"/>
        </w:rPr>
        <w:t>的。扣3分。</w:t>
      </w:r>
    </w:p>
    <w:p w14:paraId="06E6928B" w14:textId="77777777" w:rsidR="00F00821" w:rsidRDefault="00000000">
      <w:pPr>
        <w:spacing w:line="480" w:lineRule="exact"/>
        <w:rPr>
          <w:rFonts w:ascii="仿宋" w:eastAsia="仿宋" w:hAnsi="仿宋"/>
          <w:sz w:val="24"/>
          <w:szCs w:val="24"/>
        </w:rPr>
      </w:pPr>
      <w:r>
        <w:rPr>
          <w:rFonts w:ascii="仿宋" w:eastAsia="仿宋" w:hAnsi="仿宋" w:hint="eastAsia"/>
          <w:b/>
          <w:sz w:val="24"/>
          <w:szCs w:val="24"/>
        </w:rPr>
        <w:t>3、</w:t>
      </w:r>
      <w:r>
        <w:rPr>
          <w:rFonts w:ascii="仿宋" w:eastAsia="仿宋" w:hAnsi="仿宋" w:hint="eastAsia"/>
          <w:sz w:val="24"/>
          <w:szCs w:val="24"/>
        </w:rPr>
        <w:t>现场用电规范：</w:t>
      </w:r>
    </w:p>
    <w:p w14:paraId="56908695" w14:textId="77777777" w:rsidR="00F00821" w:rsidRDefault="00000000">
      <w:pPr>
        <w:spacing w:line="480" w:lineRule="exact"/>
        <w:rPr>
          <w:rFonts w:ascii="仿宋" w:eastAsia="仿宋" w:hAnsi="仿宋"/>
          <w:sz w:val="24"/>
          <w:szCs w:val="24"/>
        </w:rPr>
      </w:pPr>
      <w:r>
        <w:rPr>
          <w:rFonts w:ascii="仿宋" w:eastAsia="仿宋" w:hAnsi="仿宋"/>
          <w:sz w:val="24"/>
          <w:szCs w:val="24"/>
        </w:rPr>
        <w:t>3.1</w:t>
      </w:r>
      <w:r>
        <w:rPr>
          <w:rFonts w:ascii="仿宋" w:eastAsia="仿宋" w:hAnsi="仿宋" w:hint="eastAsia"/>
          <w:sz w:val="24"/>
          <w:szCs w:val="24"/>
        </w:rPr>
        <w:t>搭建人员未随身携带相关资质证件并接受检查(针对特定工种如：电工) 扣3分；</w:t>
      </w:r>
    </w:p>
    <w:p w14:paraId="0187E2CA" w14:textId="77777777" w:rsidR="00F00821" w:rsidRDefault="00000000">
      <w:pPr>
        <w:spacing w:line="480" w:lineRule="exact"/>
        <w:rPr>
          <w:rFonts w:ascii="仿宋" w:eastAsia="仿宋" w:hAnsi="仿宋"/>
          <w:sz w:val="24"/>
          <w:szCs w:val="24"/>
        </w:rPr>
      </w:pPr>
      <w:r>
        <w:rPr>
          <w:rFonts w:ascii="仿宋" w:eastAsia="仿宋" w:hAnsi="仿宋"/>
          <w:sz w:val="24"/>
          <w:szCs w:val="24"/>
        </w:rPr>
        <w:t>3.2</w:t>
      </w:r>
      <w:r>
        <w:rPr>
          <w:rFonts w:ascii="仿宋" w:eastAsia="仿宋" w:hAnsi="仿宋" w:hint="eastAsia"/>
          <w:sz w:val="24"/>
          <w:szCs w:val="24"/>
        </w:rPr>
        <w:t>标准</w:t>
      </w:r>
      <w:proofErr w:type="gramStart"/>
      <w:r>
        <w:rPr>
          <w:rFonts w:ascii="仿宋" w:eastAsia="仿宋" w:hAnsi="仿宋" w:hint="eastAsia"/>
          <w:sz w:val="24"/>
          <w:szCs w:val="24"/>
        </w:rPr>
        <w:t>展位未</w:t>
      </w:r>
      <w:proofErr w:type="gramEnd"/>
      <w:r>
        <w:rPr>
          <w:rFonts w:ascii="仿宋" w:eastAsia="仿宋" w:hAnsi="仿宋" w:hint="eastAsia"/>
          <w:sz w:val="24"/>
          <w:szCs w:val="24"/>
        </w:rPr>
        <w:t>规范用电，私拉乱扯电线。扣2分；</w:t>
      </w:r>
    </w:p>
    <w:p w14:paraId="55141EFF" w14:textId="77777777" w:rsidR="00F00821" w:rsidRDefault="00000000">
      <w:pPr>
        <w:spacing w:line="480" w:lineRule="exact"/>
        <w:rPr>
          <w:rFonts w:ascii="仿宋" w:eastAsia="仿宋" w:hAnsi="仿宋"/>
          <w:sz w:val="24"/>
          <w:szCs w:val="24"/>
        </w:rPr>
      </w:pPr>
      <w:r>
        <w:rPr>
          <w:rFonts w:ascii="仿宋" w:eastAsia="仿宋" w:hAnsi="仿宋"/>
          <w:sz w:val="24"/>
          <w:szCs w:val="24"/>
        </w:rPr>
        <w:t>3.3</w:t>
      </w:r>
      <w:r>
        <w:rPr>
          <w:rFonts w:ascii="仿宋" w:eastAsia="仿宋" w:hAnsi="仿宋" w:hint="eastAsia"/>
          <w:sz w:val="24"/>
          <w:szCs w:val="24"/>
        </w:rPr>
        <w:t>标准展位使用老化电线，电线接头未处理。扣2分</w:t>
      </w:r>
    </w:p>
    <w:p w14:paraId="7FF5FEA4" w14:textId="77777777" w:rsidR="00F00821" w:rsidRDefault="00000000">
      <w:pPr>
        <w:spacing w:line="480" w:lineRule="exact"/>
        <w:rPr>
          <w:rFonts w:ascii="仿宋" w:eastAsia="仿宋" w:hAnsi="仿宋"/>
          <w:sz w:val="24"/>
          <w:szCs w:val="24"/>
        </w:rPr>
      </w:pPr>
      <w:r>
        <w:rPr>
          <w:rFonts w:ascii="仿宋" w:eastAsia="仿宋" w:hAnsi="仿宋" w:hint="eastAsia"/>
          <w:b/>
          <w:sz w:val="24"/>
          <w:szCs w:val="24"/>
        </w:rPr>
        <w:t>4、</w:t>
      </w:r>
      <w:r>
        <w:rPr>
          <w:rFonts w:ascii="仿宋" w:eastAsia="仿宋" w:hAnsi="仿宋" w:hint="eastAsia"/>
          <w:sz w:val="24"/>
          <w:szCs w:val="24"/>
        </w:rPr>
        <w:t>现场消防规范：</w:t>
      </w:r>
    </w:p>
    <w:p w14:paraId="1B36D55D" w14:textId="77777777" w:rsidR="00F00821" w:rsidRDefault="00000000">
      <w:pPr>
        <w:spacing w:line="480" w:lineRule="exact"/>
        <w:rPr>
          <w:rFonts w:ascii="仿宋" w:eastAsia="仿宋" w:hAnsi="仿宋"/>
          <w:sz w:val="24"/>
          <w:szCs w:val="24"/>
        </w:rPr>
      </w:pPr>
      <w:r>
        <w:rPr>
          <w:rFonts w:ascii="仿宋" w:eastAsia="仿宋" w:hAnsi="仿宋"/>
          <w:sz w:val="24"/>
          <w:szCs w:val="24"/>
        </w:rPr>
        <w:t>4.1</w:t>
      </w:r>
      <w:r>
        <w:rPr>
          <w:rFonts w:ascii="仿宋" w:eastAsia="仿宋" w:hAnsi="仿宋" w:hint="eastAsia"/>
          <w:sz w:val="24"/>
          <w:szCs w:val="24"/>
        </w:rPr>
        <w:t>展位阻塞消防通道。扣3分</w:t>
      </w:r>
    </w:p>
    <w:p w14:paraId="21A406F6" w14:textId="77777777" w:rsidR="00F00821" w:rsidRDefault="00000000">
      <w:pPr>
        <w:spacing w:line="480" w:lineRule="exact"/>
        <w:rPr>
          <w:rFonts w:ascii="仿宋" w:eastAsia="仿宋" w:hAnsi="仿宋"/>
          <w:sz w:val="24"/>
          <w:szCs w:val="24"/>
        </w:rPr>
      </w:pPr>
      <w:r>
        <w:rPr>
          <w:rFonts w:ascii="仿宋" w:eastAsia="仿宋" w:hAnsi="仿宋"/>
          <w:sz w:val="24"/>
          <w:szCs w:val="24"/>
        </w:rPr>
        <w:t>4.2</w:t>
      </w:r>
      <w:r>
        <w:rPr>
          <w:rFonts w:ascii="仿宋" w:eastAsia="仿宋" w:hAnsi="仿宋" w:hint="eastAsia"/>
          <w:sz w:val="24"/>
          <w:szCs w:val="24"/>
        </w:rPr>
        <w:t>展位占压消防设施，或遮挡消防栓未切口。扣3分</w:t>
      </w:r>
    </w:p>
    <w:p w14:paraId="2CABCB5C" w14:textId="77777777" w:rsidR="00F00821" w:rsidRDefault="00000000">
      <w:pPr>
        <w:spacing w:line="480" w:lineRule="exact"/>
        <w:rPr>
          <w:rFonts w:ascii="仿宋" w:eastAsia="仿宋" w:hAnsi="仿宋"/>
          <w:b/>
          <w:bCs/>
          <w:sz w:val="24"/>
          <w:szCs w:val="24"/>
        </w:rPr>
      </w:pPr>
      <w:r>
        <w:rPr>
          <w:rFonts w:ascii="仿宋" w:eastAsia="仿宋" w:hAnsi="仿宋" w:hint="eastAsia"/>
          <w:b/>
          <w:bCs/>
          <w:sz w:val="24"/>
          <w:szCs w:val="24"/>
        </w:rPr>
        <w:t>三</w:t>
      </w:r>
      <w:r>
        <w:rPr>
          <w:rFonts w:ascii="仿宋" w:eastAsia="仿宋" w:hAnsi="仿宋"/>
          <w:b/>
          <w:bCs/>
          <w:sz w:val="24"/>
          <w:szCs w:val="24"/>
        </w:rPr>
        <w:t>、</w:t>
      </w:r>
      <w:r>
        <w:rPr>
          <w:rFonts w:ascii="仿宋" w:eastAsia="仿宋" w:hAnsi="仿宋" w:hint="eastAsia"/>
          <w:b/>
          <w:bCs/>
          <w:sz w:val="24"/>
          <w:szCs w:val="24"/>
        </w:rPr>
        <w:t>物流管理规范（如有主场物流服务商）</w:t>
      </w:r>
    </w:p>
    <w:p w14:paraId="55A5408B" w14:textId="77777777" w:rsidR="00F00821" w:rsidRDefault="00000000">
      <w:pPr>
        <w:spacing w:line="480" w:lineRule="exact"/>
        <w:rPr>
          <w:rFonts w:ascii="仿宋" w:eastAsia="仿宋" w:hAnsi="仿宋"/>
          <w:sz w:val="24"/>
          <w:szCs w:val="24"/>
        </w:rPr>
      </w:pPr>
      <w:r>
        <w:rPr>
          <w:rFonts w:ascii="仿宋" w:eastAsia="仿宋" w:hAnsi="仿宋" w:hint="eastAsia"/>
          <w:sz w:val="24"/>
          <w:szCs w:val="24"/>
        </w:rPr>
        <w:t>1、进馆服务前，需提交物流服务公司的营业执照复印件、特种驾驶证、保险、车辆年检证明等。展馆内使用非专业的操作工人。扣2分</w:t>
      </w:r>
    </w:p>
    <w:p w14:paraId="3FA9F035" w14:textId="77777777" w:rsidR="00F00821" w:rsidRDefault="00000000">
      <w:pPr>
        <w:spacing w:line="480" w:lineRule="exact"/>
        <w:rPr>
          <w:rFonts w:ascii="仿宋" w:eastAsia="仿宋" w:hAnsi="仿宋"/>
          <w:sz w:val="24"/>
          <w:szCs w:val="24"/>
        </w:rPr>
      </w:pPr>
      <w:r>
        <w:rPr>
          <w:rFonts w:ascii="仿宋" w:eastAsia="仿宋" w:hAnsi="仿宋" w:hint="eastAsia"/>
          <w:sz w:val="24"/>
          <w:szCs w:val="24"/>
        </w:rPr>
        <w:t>2、进场的机械、展品超过展馆的规定承重。扣2分</w:t>
      </w:r>
    </w:p>
    <w:p w14:paraId="757107AE" w14:textId="77777777" w:rsidR="00F00821" w:rsidRDefault="00000000">
      <w:pPr>
        <w:spacing w:line="480" w:lineRule="exact"/>
        <w:rPr>
          <w:rFonts w:ascii="仿宋" w:eastAsia="仿宋" w:hAnsi="仿宋"/>
          <w:sz w:val="24"/>
          <w:szCs w:val="24"/>
        </w:rPr>
      </w:pPr>
      <w:r>
        <w:rPr>
          <w:rFonts w:ascii="仿宋" w:eastAsia="仿宋" w:hAnsi="仿宋" w:hint="eastAsia"/>
          <w:sz w:val="24"/>
          <w:szCs w:val="24"/>
        </w:rPr>
        <w:t>3、进入中心的货车未按照规定路线行驶。扣1分</w:t>
      </w:r>
    </w:p>
    <w:p w14:paraId="0C4083AB" w14:textId="77777777" w:rsidR="00F00821" w:rsidRDefault="00000000">
      <w:pPr>
        <w:spacing w:line="480" w:lineRule="exact"/>
        <w:rPr>
          <w:rFonts w:ascii="仿宋" w:eastAsia="仿宋" w:hAnsi="仿宋"/>
          <w:sz w:val="24"/>
          <w:szCs w:val="24"/>
        </w:rPr>
      </w:pPr>
      <w:r>
        <w:rPr>
          <w:rFonts w:ascii="仿宋" w:eastAsia="仿宋" w:hAnsi="仿宋" w:hint="eastAsia"/>
          <w:sz w:val="24"/>
          <w:szCs w:val="24"/>
        </w:rPr>
        <w:t>4、进入</w:t>
      </w:r>
      <w:proofErr w:type="gramStart"/>
      <w:r>
        <w:rPr>
          <w:rFonts w:ascii="仿宋" w:eastAsia="仿宋" w:hAnsi="仿宋" w:hint="eastAsia"/>
          <w:sz w:val="24"/>
          <w:szCs w:val="24"/>
        </w:rPr>
        <w:t>操作区</w:t>
      </w:r>
      <w:proofErr w:type="gramEnd"/>
      <w:r>
        <w:rPr>
          <w:rFonts w:ascii="仿宋" w:eastAsia="仿宋" w:hAnsi="仿宋" w:hint="eastAsia"/>
          <w:sz w:val="24"/>
          <w:szCs w:val="24"/>
        </w:rPr>
        <w:t>的工作人员，未服从展馆统一协调管理的。扣2分</w:t>
      </w:r>
    </w:p>
    <w:p w14:paraId="2207E880" w14:textId="77777777" w:rsidR="00F00821" w:rsidRDefault="00000000">
      <w:pPr>
        <w:spacing w:line="480" w:lineRule="exact"/>
        <w:rPr>
          <w:rFonts w:ascii="仿宋" w:eastAsia="仿宋" w:hAnsi="仿宋"/>
          <w:sz w:val="24"/>
          <w:szCs w:val="24"/>
        </w:rPr>
      </w:pPr>
      <w:r>
        <w:rPr>
          <w:rFonts w:ascii="仿宋" w:eastAsia="仿宋" w:hAnsi="仿宋" w:hint="eastAsia"/>
          <w:sz w:val="24"/>
          <w:szCs w:val="24"/>
        </w:rPr>
        <w:t>5、操作人员在展厅内吸烟，违反消防安全规定的。扣1分</w:t>
      </w:r>
    </w:p>
    <w:p w14:paraId="246F44E1" w14:textId="77777777" w:rsidR="00F00821" w:rsidRDefault="00000000">
      <w:pPr>
        <w:spacing w:line="480" w:lineRule="exact"/>
        <w:rPr>
          <w:rFonts w:ascii="仿宋" w:eastAsia="仿宋" w:hAnsi="仿宋"/>
          <w:sz w:val="24"/>
          <w:szCs w:val="24"/>
        </w:rPr>
      </w:pPr>
      <w:r>
        <w:rPr>
          <w:rFonts w:ascii="仿宋" w:eastAsia="仿宋" w:hAnsi="仿宋" w:hint="eastAsia"/>
          <w:sz w:val="24"/>
          <w:szCs w:val="24"/>
        </w:rPr>
        <w:t>6、现场操作对会展中心所属设施、设备造成损坏的。扣2分</w:t>
      </w:r>
    </w:p>
    <w:p w14:paraId="5BB21F10" w14:textId="77777777" w:rsidR="00F00821" w:rsidRDefault="00000000">
      <w:pPr>
        <w:spacing w:line="480" w:lineRule="exact"/>
        <w:rPr>
          <w:rFonts w:ascii="仿宋" w:eastAsia="仿宋" w:hAnsi="仿宋"/>
          <w:b/>
          <w:bCs/>
          <w:sz w:val="24"/>
          <w:szCs w:val="24"/>
        </w:rPr>
      </w:pPr>
      <w:r>
        <w:rPr>
          <w:rFonts w:ascii="仿宋" w:eastAsia="仿宋" w:hAnsi="仿宋" w:hint="eastAsia"/>
          <w:b/>
          <w:bCs/>
          <w:sz w:val="24"/>
          <w:szCs w:val="24"/>
        </w:rPr>
        <w:t>四</w:t>
      </w:r>
      <w:r>
        <w:rPr>
          <w:rFonts w:ascii="仿宋" w:eastAsia="仿宋" w:hAnsi="仿宋"/>
          <w:b/>
          <w:bCs/>
          <w:sz w:val="24"/>
          <w:szCs w:val="24"/>
        </w:rPr>
        <w:t>、</w:t>
      </w:r>
      <w:r>
        <w:rPr>
          <w:rFonts w:ascii="仿宋" w:eastAsia="仿宋" w:hAnsi="仿宋" w:hint="eastAsia"/>
          <w:b/>
          <w:bCs/>
          <w:sz w:val="24"/>
          <w:szCs w:val="24"/>
        </w:rPr>
        <w:t>广告管理规范</w:t>
      </w:r>
    </w:p>
    <w:p w14:paraId="5B5E92E9" w14:textId="77777777" w:rsidR="00F00821" w:rsidRDefault="00000000">
      <w:pPr>
        <w:spacing w:line="480" w:lineRule="exact"/>
        <w:rPr>
          <w:rFonts w:ascii="仿宋" w:eastAsia="仿宋" w:hAnsi="仿宋"/>
          <w:bCs/>
          <w:sz w:val="24"/>
          <w:szCs w:val="24"/>
        </w:rPr>
      </w:pPr>
      <w:r>
        <w:rPr>
          <w:rFonts w:ascii="仿宋" w:eastAsia="仿宋" w:hAnsi="仿宋" w:hint="eastAsia"/>
          <w:b/>
          <w:bCs/>
          <w:sz w:val="24"/>
          <w:szCs w:val="24"/>
        </w:rPr>
        <w:t>1、</w:t>
      </w:r>
      <w:r>
        <w:rPr>
          <w:rFonts w:ascii="仿宋" w:eastAsia="仿宋" w:hAnsi="仿宋" w:hint="eastAsia"/>
          <w:bCs/>
          <w:sz w:val="24"/>
          <w:szCs w:val="24"/>
        </w:rPr>
        <w:t>资料提交及</w:t>
      </w:r>
      <w:r>
        <w:rPr>
          <w:rFonts w:ascii="仿宋" w:eastAsia="仿宋" w:hAnsi="仿宋"/>
          <w:bCs/>
          <w:sz w:val="24"/>
          <w:szCs w:val="24"/>
        </w:rPr>
        <w:t>手续办理</w:t>
      </w:r>
      <w:r>
        <w:rPr>
          <w:rFonts w:ascii="仿宋" w:eastAsia="仿宋" w:hAnsi="仿宋" w:hint="eastAsia"/>
          <w:bCs/>
          <w:sz w:val="24"/>
          <w:szCs w:val="24"/>
        </w:rPr>
        <w:t>：</w:t>
      </w:r>
    </w:p>
    <w:p w14:paraId="5636D646" w14:textId="77777777" w:rsidR="00F00821" w:rsidRDefault="00000000">
      <w:pPr>
        <w:spacing w:line="480" w:lineRule="exact"/>
        <w:rPr>
          <w:rFonts w:ascii="仿宋" w:eastAsia="仿宋" w:hAnsi="仿宋"/>
          <w:bCs/>
          <w:sz w:val="24"/>
          <w:szCs w:val="24"/>
        </w:rPr>
      </w:pPr>
      <w:r>
        <w:rPr>
          <w:rFonts w:ascii="仿宋" w:eastAsia="仿宋" w:hAnsi="仿宋"/>
          <w:bCs/>
          <w:sz w:val="24"/>
          <w:szCs w:val="24"/>
        </w:rPr>
        <w:t>1.1</w:t>
      </w:r>
      <w:r>
        <w:rPr>
          <w:rFonts w:ascii="仿宋" w:eastAsia="仿宋" w:hAnsi="仿宋" w:hint="eastAsia"/>
          <w:bCs/>
          <w:sz w:val="24"/>
          <w:szCs w:val="24"/>
        </w:rPr>
        <w:t>进场施工前未提供营业执照、高空作业资质及安全施工措施等相关资料。扣3分；</w:t>
      </w:r>
    </w:p>
    <w:p w14:paraId="10C72F46" w14:textId="3CECA90C" w:rsidR="00F00821" w:rsidRDefault="00000000">
      <w:pPr>
        <w:spacing w:line="480" w:lineRule="exact"/>
        <w:rPr>
          <w:rFonts w:ascii="仿宋" w:eastAsia="仿宋" w:hAnsi="仿宋"/>
          <w:bCs/>
          <w:sz w:val="24"/>
          <w:szCs w:val="24"/>
        </w:rPr>
      </w:pPr>
      <w:r>
        <w:rPr>
          <w:rFonts w:ascii="仿宋" w:eastAsia="仿宋" w:hAnsi="仿宋"/>
          <w:bCs/>
          <w:sz w:val="24"/>
          <w:szCs w:val="24"/>
        </w:rPr>
        <w:t>1.2</w:t>
      </w:r>
      <w:r>
        <w:rPr>
          <w:rFonts w:ascii="仿宋" w:eastAsia="仿宋" w:hAnsi="仿宋" w:hint="eastAsia"/>
          <w:bCs/>
          <w:sz w:val="24"/>
          <w:szCs w:val="24"/>
        </w:rPr>
        <w:t>进场前未签署《</w:t>
      </w:r>
      <w:r w:rsidR="001B24B3">
        <w:rPr>
          <w:rFonts w:ascii="仿宋" w:eastAsia="仿宋" w:hAnsi="仿宋" w:hint="eastAsia"/>
          <w:bCs/>
          <w:sz w:val="24"/>
          <w:szCs w:val="24"/>
        </w:rPr>
        <w:t>中原国际会展中心</w:t>
      </w:r>
      <w:r>
        <w:rPr>
          <w:rFonts w:ascii="仿宋" w:eastAsia="仿宋" w:hAnsi="仿宋" w:hint="eastAsia"/>
          <w:bCs/>
          <w:sz w:val="24"/>
          <w:szCs w:val="24"/>
        </w:rPr>
        <w:t>广告发布安全责任书》及缴纳押金、办理施工证。扣3分；</w:t>
      </w:r>
    </w:p>
    <w:p w14:paraId="446D3CDD" w14:textId="77777777" w:rsidR="00F00821" w:rsidRDefault="00000000">
      <w:pPr>
        <w:spacing w:line="480" w:lineRule="exact"/>
        <w:rPr>
          <w:rFonts w:ascii="仿宋" w:eastAsia="仿宋" w:hAnsi="仿宋"/>
          <w:sz w:val="24"/>
          <w:szCs w:val="24"/>
        </w:rPr>
      </w:pPr>
      <w:r>
        <w:rPr>
          <w:rFonts w:ascii="仿宋" w:eastAsia="仿宋" w:hAnsi="仿宋"/>
          <w:bCs/>
          <w:sz w:val="24"/>
          <w:szCs w:val="24"/>
        </w:rPr>
        <w:lastRenderedPageBreak/>
        <w:t>1.3</w:t>
      </w:r>
      <w:r>
        <w:rPr>
          <w:rFonts w:ascii="仿宋" w:eastAsia="仿宋" w:hAnsi="仿宋" w:hint="eastAsia"/>
          <w:sz w:val="24"/>
          <w:szCs w:val="24"/>
        </w:rPr>
        <w:t>所有广告项目未在广告发布前2个工作日确认广告项目并提交广告设计稿、位置图等相关资料。扣2分</w:t>
      </w:r>
    </w:p>
    <w:p w14:paraId="2DC4B91C" w14:textId="77777777" w:rsidR="00F00821" w:rsidRDefault="00000000">
      <w:pPr>
        <w:spacing w:line="480" w:lineRule="exact"/>
        <w:rPr>
          <w:rFonts w:ascii="仿宋" w:eastAsia="仿宋" w:hAnsi="仿宋"/>
          <w:bCs/>
          <w:sz w:val="24"/>
          <w:szCs w:val="24"/>
        </w:rPr>
      </w:pPr>
      <w:r>
        <w:rPr>
          <w:rFonts w:ascii="仿宋" w:eastAsia="仿宋" w:hAnsi="仿宋" w:hint="eastAsia"/>
          <w:bCs/>
          <w:sz w:val="24"/>
          <w:szCs w:val="24"/>
        </w:rPr>
        <w:t>（未达到以上三项要求的施工单位禁止入场施工）</w:t>
      </w:r>
    </w:p>
    <w:p w14:paraId="6EFE444E" w14:textId="77777777" w:rsidR="00F00821" w:rsidRDefault="00000000">
      <w:pPr>
        <w:spacing w:line="480" w:lineRule="exact"/>
        <w:rPr>
          <w:rFonts w:ascii="仿宋" w:eastAsia="仿宋" w:hAnsi="仿宋"/>
          <w:sz w:val="24"/>
          <w:szCs w:val="24"/>
        </w:rPr>
      </w:pPr>
      <w:r>
        <w:rPr>
          <w:rFonts w:ascii="仿宋" w:eastAsia="仿宋" w:hAnsi="仿宋" w:hint="eastAsia"/>
          <w:b/>
          <w:bCs/>
          <w:sz w:val="24"/>
          <w:szCs w:val="24"/>
        </w:rPr>
        <w:t>2、</w:t>
      </w:r>
      <w:r>
        <w:rPr>
          <w:rFonts w:ascii="仿宋" w:eastAsia="仿宋" w:hAnsi="仿宋" w:hint="eastAsia"/>
          <w:sz w:val="24"/>
          <w:szCs w:val="24"/>
        </w:rPr>
        <w:t>布、撤广告期间，施工规范：</w:t>
      </w:r>
    </w:p>
    <w:p w14:paraId="2B8F5C13" w14:textId="37391AAE" w:rsidR="00F00821" w:rsidRDefault="00000000">
      <w:pPr>
        <w:spacing w:line="480" w:lineRule="exact"/>
        <w:rPr>
          <w:rFonts w:ascii="仿宋" w:eastAsia="仿宋" w:hAnsi="仿宋"/>
          <w:bCs/>
          <w:sz w:val="24"/>
          <w:szCs w:val="24"/>
        </w:rPr>
      </w:pPr>
      <w:r>
        <w:rPr>
          <w:rFonts w:ascii="仿宋" w:eastAsia="仿宋" w:hAnsi="仿宋"/>
          <w:bCs/>
          <w:sz w:val="24"/>
          <w:szCs w:val="24"/>
        </w:rPr>
        <w:t>2.1</w:t>
      </w:r>
      <w:r>
        <w:rPr>
          <w:rFonts w:ascii="仿宋" w:eastAsia="仿宋" w:hAnsi="仿宋" w:hint="eastAsia"/>
          <w:kern w:val="0"/>
          <w:sz w:val="24"/>
          <w:szCs w:val="24"/>
        </w:rPr>
        <w:t>高空区域施工不遵守</w:t>
      </w:r>
      <w:r>
        <w:rPr>
          <w:rFonts w:ascii="仿宋" w:eastAsia="仿宋" w:hAnsi="仿宋" w:hint="eastAsia"/>
          <w:sz w:val="24"/>
          <w:szCs w:val="24"/>
        </w:rPr>
        <w:t>《</w:t>
      </w:r>
      <w:r w:rsidR="001B24B3">
        <w:rPr>
          <w:rFonts w:ascii="仿宋" w:eastAsia="仿宋" w:hAnsi="仿宋" w:hint="eastAsia"/>
          <w:sz w:val="24"/>
          <w:szCs w:val="24"/>
        </w:rPr>
        <w:t>中原国际会展中心</w:t>
      </w:r>
      <w:r>
        <w:rPr>
          <w:rFonts w:ascii="仿宋" w:eastAsia="仿宋" w:hAnsi="仿宋" w:hint="eastAsia"/>
          <w:sz w:val="24"/>
          <w:szCs w:val="24"/>
        </w:rPr>
        <w:t>广告</w:t>
      </w:r>
      <w:r w:rsidR="001B24B3">
        <w:rPr>
          <w:rFonts w:ascii="仿宋" w:eastAsia="仿宋" w:hAnsi="仿宋" w:hint="eastAsia"/>
          <w:sz w:val="24"/>
          <w:szCs w:val="24"/>
        </w:rPr>
        <w:t>发布</w:t>
      </w:r>
      <w:r>
        <w:rPr>
          <w:rFonts w:ascii="仿宋" w:eastAsia="仿宋" w:hAnsi="仿宋" w:hint="eastAsia"/>
          <w:sz w:val="24"/>
          <w:szCs w:val="24"/>
        </w:rPr>
        <w:t>管理规定》的条款规定。扣3分；</w:t>
      </w:r>
    </w:p>
    <w:p w14:paraId="35CC0292" w14:textId="77777777" w:rsidR="00F00821" w:rsidRDefault="00000000">
      <w:pPr>
        <w:spacing w:line="480" w:lineRule="exact"/>
        <w:rPr>
          <w:rFonts w:ascii="仿宋" w:eastAsia="仿宋" w:hAnsi="仿宋"/>
          <w:bCs/>
          <w:sz w:val="24"/>
          <w:szCs w:val="24"/>
        </w:rPr>
      </w:pPr>
      <w:r>
        <w:rPr>
          <w:rFonts w:ascii="仿宋" w:eastAsia="仿宋" w:hAnsi="仿宋"/>
          <w:bCs/>
          <w:sz w:val="24"/>
          <w:szCs w:val="24"/>
        </w:rPr>
        <w:t>2.2</w:t>
      </w:r>
      <w:r>
        <w:rPr>
          <w:rFonts w:ascii="仿宋" w:eastAsia="仿宋" w:hAnsi="仿宋" w:hint="eastAsia"/>
          <w:bCs/>
          <w:sz w:val="24"/>
          <w:szCs w:val="24"/>
        </w:rPr>
        <w:t>登高作业人员未佩戴安全绳、安全帽的。扣1分；</w:t>
      </w:r>
    </w:p>
    <w:p w14:paraId="6E8B6152" w14:textId="77777777" w:rsidR="00F00821" w:rsidRDefault="00000000">
      <w:pPr>
        <w:spacing w:line="480" w:lineRule="exact"/>
        <w:rPr>
          <w:rFonts w:ascii="仿宋" w:eastAsia="仿宋" w:hAnsi="仿宋"/>
          <w:bCs/>
          <w:sz w:val="24"/>
          <w:szCs w:val="24"/>
        </w:rPr>
      </w:pPr>
      <w:r>
        <w:rPr>
          <w:rFonts w:ascii="仿宋" w:eastAsia="仿宋" w:hAnsi="仿宋"/>
          <w:bCs/>
          <w:sz w:val="24"/>
          <w:szCs w:val="24"/>
        </w:rPr>
        <w:t>2.3</w:t>
      </w:r>
      <w:r>
        <w:rPr>
          <w:rFonts w:ascii="仿宋" w:eastAsia="仿宋" w:hAnsi="仿宋" w:hint="eastAsia"/>
          <w:bCs/>
          <w:sz w:val="24"/>
          <w:szCs w:val="24"/>
        </w:rPr>
        <w:t>施工期间损坏展馆设施的。扣2分；</w:t>
      </w:r>
    </w:p>
    <w:p w14:paraId="74216F29" w14:textId="77777777" w:rsidR="00F00821" w:rsidRDefault="00000000">
      <w:pPr>
        <w:spacing w:line="480" w:lineRule="exact"/>
        <w:rPr>
          <w:rFonts w:ascii="仿宋" w:eastAsia="仿宋" w:hAnsi="仿宋"/>
          <w:bCs/>
          <w:sz w:val="24"/>
          <w:szCs w:val="24"/>
        </w:rPr>
      </w:pPr>
      <w:r>
        <w:rPr>
          <w:rFonts w:ascii="仿宋" w:eastAsia="仿宋" w:hAnsi="仿宋"/>
          <w:bCs/>
          <w:sz w:val="24"/>
          <w:szCs w:val="24"/>
        </w:rPr>
        <w:t>2.4</w:t>
      </w:r>
      <w:r>
        <w:rPr>
          <w:rFonts w:ascii="仿宋" w:eastAsia="仿宋" w:hAnsi="仿宋" w:hint="eastAsia"/>
          <w:bCs/>
          <w:sz w:val="24"/>
          <w:szCs w:val="24"/>
        </w:rPr>
        <w:t>施工结束后室外灯具、线管等未恢复的。扣3分；</w:t>
      </w:r>
    </w:p>
    <w:p w14:paraId="41B27925" w14:textId="77777777" w:rsidR="00F00821" w:rsidRDefault="00000000">
      <w:pPr>
        <w:spacing w:line="480" w:lineRule="exact"/>
        <w:rPr>
          <w:rFonts w:ascii="仿宋" w:eastAsia="仿宋" w:hAnsi="仿宋"/>
          <w:sz w:val="24"/>
          <w:szCs w:val="24"/>
        </w:rPr>
      </w:pPr>
      <w:r>
        <w:rPr>
          <w:rFonts w:ascii="仿宋" w:eastAsia="仿宋" w:hAnsi="仿宋"/>
          <w:bCs/>
          <w:sz w:val="24"/>
          <w:szCs w:val="24"/>
        </w:rPr>
        <w:t>2.5</w:t>
      </w:r>
      <w:r>
        <w:rPr>
          <w:rFonts w:ascii="仿宋" w:eastAsia="仿宋" w:hAnsi="仿宋" w:hint="eastAsia"/>
          <w:bCs/>
          <w:sz w:val="24"/>
          <w:szCs w:val="24"/>
        </w:rPr>
        <w:t>现场悬挂</w:t>
      </w:r>
      <w:r>
        <w:rPr>
          <w:rFonts w:ascii="仿宋" w:eastAsia="仿宋" w:hAnsi="仿宋" w:hint="eastAsia"/>
          <w:sz w:val="24"/>
          <w:szCs w:val="24"/>
        </w:rPr>
        <w:t>物尺寸、重量、内容不符合会展中心的规定。扣2分；</w:t>
      </w:r>
    </w:p>
    <w:p w14:paraId="76DE6704" w14:textId="77777777" w:rsidR="00F00821" w:rsidRDefault="00000000">
      <w:pPr>
        <w:spacing w:line="480" w:lineRule="exact"/>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使用双面胶、泡沫胶、万能胶水、玻璃胶等可能留下污迹的材料直接与墙体接触的。在粘贴或拆除广告物品时，造成对玻璃幕墙或其他设施损坏的。扣2分；</w:t>
      </w:r>
    </w:p>
    <w:p w14:paraId="4D22F7D8" w14:textId="77777777" w:rsidR="00F00821" w:rsidRDefault="00000000">
      <w:pPr>
        <w:spacing w:line="480" w:lineRule="exact"/>
        <w:rPr>
          <w:rFonts w:ascii="仿宋" w:eastAsia="仿宋" w:hAnsi="仿宋"/>
          <w:sz w:val="24"/>
          <w:szCs w:val="24"/>
        </w:rPr>
      </w:pPr>
      <w:r>
        <w:rPr>
          <w:rFonts w:ascii="仿宋" w:eastAsia="仿宋" w:hAnsi="仿宋"/>
          <w:sz w:val="24"/>
          <w:szCs w:val="24"/>
        </w:rPr>
        <w:t>2.7</w:t>
      </w:r>
      <w:r>
        <w:rPr>
          <w:rFonts w:ascii="仿宋" w:eastAsia="仿宋" w:hAnsi="仿宋" w:hint="eastAsia"/>
          <w:sz w:val="24"/>
          <w:szCs w:val="24"/>
        </w:rPr>
        <w:t>展会结束后未按规定时间立即清除广告物品及配重的。扣2分；</w:t>
      </w:r>
    </w:p>
    <w:p w14:paraId="518AE8D1" w14:textId="77777777" w:rsidR="00F00821" w:rsidRDefault="00000000">
      <w:pPr>
        <w:spacing w:line="480" w:lineRule="exact"/>
        <w:rPr>
          <w:rFonts w:ascii="仿宋" w:eastAsia="仿宋" w:hAnsi="仿宋"/>
          <w:color w:val="FF0000"/>
          <w:sz w:val="24"/>
          <w:szCs w:val="24"/>
        </w:rPr>
      </w:pPr>
      <w:r>
        <w:rPr>
          <w:rFonts w:ascii="仿宋" w:eastAsia="仿宋" w:hAnsi="仿宋" w:hint="eastAsia"/>
          <w:sz w:val="24"/>
          <w:szCs w:val="24"/>
        </w:rPr>
        <w:t>2</w:t>
      </w:r>
      <w:r>
        <w:rPr>
          <w:rFonts w:ascii="仿宋" w:eastAsia="仿宋" w:hAnsi="仿宋"/>
          <w:sz w:val="24"/>
          <w:szCs w:val="24"/>
        </w:rPr>
        <w:t>.8</w:t>
      </w:r>
      <w:r>
        <w:rPr>
          <w:rFonts w:ascii="仿宋" w:eastAsia="仿宋" w:hAnsi="仿宋" w:hint="eastAsia"/>
          <w:sz w:val="24"/>
          <w:szCs w:val="24"/>
        </w:rPr>
        <w:t>展会结束后应将广告喷绘布及KT板撤离会展中心，并按照垃圾分类的要求进行处置扣3分。</w:t>
      </w:r>
    </w:p>
    <w:p w14:paraId="5912817A" w14:textId="77777777" w:rsidR="00F00821" w:rsidRDefault="00000000">
      <w:pPr>
        <w:spacing w:line="480" w:lineRule="exact"/>
        <w:rPr>
          <w:rFonts w:ascii="仿宋" w:eastAsia="仿宋" w:hAnsi="仿宋"/>
          <w:sz w:val="24"/>
          <w:szCs w:val="24"/>
        </w:rPr>
      </w:pPr>
      <w:r>
        <w:rPr>
          <w:rFonts w:ascii="仿宋" w:eastAsia="仿宋" w:hAnsi="仿宋" w:hint="eastAsia"/>
          <w:b/>
          <w:sz w:val="24"/>
          <w:szCs w:val="24"/>
        </w:rPr>
        <w:t>3、</w:t>
      </w:r>
      <w:r>
        <w:rPr>
          <w:rFonts w:ascii="仿宋" w:eastAsia="仿宋" w:hAnsi="仿宋" w:hint="eastAsia"/>
          <w:sz w:val="24"/>
          <w:szCs w:val="24"/>
        </w:rPr>
        <w:t>现场用电规范：</w:t>
      </w:r>
    </w:p>
    <w:p w14:paraId="35FE0036" w14:textId="77777777" w:rsidR="00F00821" w:rsidRDefault="00000000">
      <w:pPr>
        <w:spacing w:line="480" w:lineRule="exact"/>
        <w:rPr>
          <w:rFonts w:ascii="仿宋" w:eastAsia="仿宋" w:hAnsi="仿宋"/>
          <w:sz w:val="24"/>
          <w:szCs w:val="24"/>
        </w:rPr>
      </w:pPr>
      <w:r>
        <w:rPr>
          <w:rFonts w:ascii="仿宋" w:eastAsia="仿宋" w:hAnsi="仿宋"/>
          <w:sz w:val="24"/>
          <w:szCs w:val="24"/>
        </w:rPr>
        <w:t>3.1</w:t>
      </w:r>
      <w:r>
        <w:rPr>
          <w:rFonts w:ascii="仿宋" w:eastAsia="仿宋" w:hAnsi="仿宋" w:hint="eastAsia"/>
          <w:sz w:val="24"/>
          <w:szCs w:val="24"/>
        </w:rPr>
        <w:t>室外彩虹门、气柱等用到的电机未</w:t>
      </w:r>
      <w:proofErr w:type="gramStart"/>
      <w:r>
        <w:rPr>
          <w:rFonts w:ascii="仿宋" w:eastAsia="仿宋" w:hAnsi="仿宋" w:hint="eastAsia"/>
          <w:sz w:val="24"/>
          <w:szCs w:val="24"/>
        </w:rPr>
        <w:t>做恶</w:t>
      </w:r>
      <w:proofErr w:type="gramEnd"/>
      <w:r>
        <w:rPr>
          <w:rFonts w:ascii="仿宋" w:eastAsia="仿宋" w:hAnsi="仿宋" w:hint="eastAsia"/>
          <w:sz w:val="24"/>
          <w:szCs w:val="24"/>
        </w:rPr>
        <w:t>劣天气保护的。扣2分；</w:t>
      </w:r>
    </w:p>
    <w:p w14:paraId="6C5AD7C1" w14:textId="77777777" w:rsidR="00F00821" w:rsidRDefault="00000000">
      <w:pPr>
        <w:spacing w:line="480" w:lineRule="exact"/>
        <w:rPr>
          <w:rFonts w:ascii="仿宋" w:eastAsia="仿宋" w:hAnsi="仿宋"/>
          <w:sz w:val="24"/>
          <w:szCs w:val="24"/>
        </w:rPr>
      </w:pPr>
      <w:r>
        <w:rPr>
          <w:rFonts w:ascii="仿宋" w:eastAsia="仿宋" w:hAnsi="仿宋"/>
          <w:sz w:val="24"/>
          <w:szCs w:val="24"/>
        </w:rPr>
        <w:t>3.2</w:t>
      </w:r>
      <w:r>
        <w:rPr>
          <w:rFonts w:ascii="仿宋" w:eastAsia="仿宋" w:hAnsi="仿宋" w:hint="eastAsia"/>
          <w:sz w:val="24"/>
          <w:szCs w:val="24"/>
        </w:rPr>
        <w:t>室外电机电线接头未做好保护存在安全隐患的。扣2分；</w:t>
      </w:r>
    </w:p>
    <w:p w14:paraId="7413F388" w14:textId="77777777" w:rsidR="00F00821" w:rsidRDefault="00000000">
      <w:pPr>
        <w:spacing w:line="480" w:lineRule="exact"/>
        <w:rPr>
          <w:rFonts w:ascii="仿宋" w:eastAsia="仿宋" w:hAnsi="仿宋"/>
          <w:sz w:val="24"/>
          <w:szCs w:val="24"/>
        </w:rPr>
      </w:pPr>
      <w:r>
        <w:rPr>
          <w:rFonts w:ascii="仿宋" w:eastAsia="仿宋" w:hAnsi="仿宋" w:hint="eastAsia"/>
          <w:b/>
          <w:sz w:val="24"/>
          <w:szCs w:val="24"/>
        </w:rPr>
        <w:t>4、</w:t>
      </w:r>
      <w:r>
        <w:rPr>
          <w:rFonts w:ascii="仿宋" w:eastAsia="仿宋" w:hAnsi="仿宋" w:hint="eastAsia"/>
          <w:sz w:val="24"/>
          <w:szCs w:val="24"/>
        </w:rPr>
        <w:t>现场消防规范：</w:t>
      </w:r>
    </w:p>
    <w:p w14:paraId="3C72A251" w14:textId="77777777" w:rsidR="00F00821" w:rsidRDefault="00000000">
      <w:pPr>
        <w:spacing w:line="480" w:lineRule="exact"/>
        <w:rPr>
          <w:rFonts w:ascii="仿宋" w:eastAsia="仿宋" w:hAnsi="仿宋"/>
          <w:sz w:val="24"/>
          <w:szCs w:val="24"/>
        </w:rPr>
      </w:pPr>
      <w:r>
        <w:rPr>
          <w:rFonts w:ascii="仿宋" w:eastAsia="仿宋" w:hAnsi="仿宋"/>
          <w:sz w:val="24"/>
          <w:szCs w:val="24"/>
        </w:rPr>
        <w:t>4.1</w:t>
      </w:r>
      <w:r>
        <w:rPr>
          <w:rFonts w:ascii="仿宋" w:eastAsia="仿宋" w:hAnsi="仿宋" w:hint="eastAsia"/>
          <w:sz w:val="24"/>
          <w:szCs w:val="24"/>
        </w:rPr>
        <w:t>现场广告易拉宝、喷绘等遮挡消防设施。扣2分；</w:t>
      </w:r>
    </w:p>
    <w:p w14:paraId="14C9C549" w14:textId="77777777" w:rsidR="00F00821" w:rsidRDefault="00000000">
      <w:pPr>
        <w:spacing w:line="480" w:lineRule="exact"/>
        <w:rPr>
          <w:rFonts w:ascii="仿宋" w:eastAsia="仿宋" w:hAnsi="仿宋"/>
          <w:sz w:val="24"/>
          <w:szCs w:val="24"/>
        </w:rPr>
      </w:pPr>
      <w:r>
        <w:rPr>
          <w:rFonts w:ascii="仿宋" w:eastAsia="仿宋" w:hAnsi="仿宋"/>
          <w:sz w:val="24"/>
          <w:szCs w:val="24"/>
        </w:rPr>
        <w:t>4.2</w:t>
      </w:r>
      <w:r>
        <w:rPr>
          <w:rFonts w:ascii="仿宋" w:eastAsia="仿宋" w:hAnsi="仿宋" w:hint="eastAsia"/>
          <w:sz w:val="24"/>
          <w:szCs w:val="24"/>
        </w:rPr>
        <w:t>喷绘支撑占压、阻挡消防卷闸门安全区域。扣2分；</w:t>
      </w:r>
    </w:p>
    <w:p w14:paraId="1BA23C6A" w14:textId="77777777" w:rsidR="00F00821" w:rsidRDefault="00000000">
      <w:pPr>
        <w:spacing w:line="480" w:lineRule="exact"/>
        <w:rPr>
          <w:rFonts w:ascii="仿宋" w:eastAsia="仿宋" w:hAnsi="仿宋"/>
          <w:sz w:val="24"/>
          <w:szCs w:val="24"/>
        </w:rPr>
      </w:pPr>
      <w:r>
        <w:rPr>
          <w:rFonts w:ascii="仿宋" w:eastAsia="仿宋" w:hAnsi="仿宋"/>
          <w:sz w:val="24"/>
          <w:szCs w:val="24"/>
        </w:rPr>
        <w:t>4.3</w:t>
      </w:r>
      <w:r>
        <w:rPr>
          <w:rFonts w:ascii="仿宋" w:eastAsia="仿宋" w:hAnsi="仿宋" w:hint="eastAsia"/>
          <w:sz w:val="24"/>
          <w:szCs w:val="24"/>
        </w:rPr>
        <w:t>现场广告遮挡展馆原有导视（消防出口及其他导视）的。扣2分；</w:t>
      </w:r>
    </w:p>
    <w:p w14:paraId="39F47F82" w14:textId="77777777" w:rsidR="00F00821" w:rsidRDefault="00000000">
      <w:pPr>
        <w:spacing w:line="480" w:lineRule="exact"/>
        <w:rPr>
          <w:rFonts w:ascii="仿宋" w:eastAsia="仿宋" w:hAnsi="仿宋"/>
          <w:b/>
          <w:bCs/>
          <w:sz w:val="24"/>
          <w:szCs w:val="24"/>
        </w:rPr>
      </w:pPr>
      <w:r>
        <w:rPr>
          <w:rFonts w:ascii="仿宋" w:eastAsia="仿宋" w:hAnsi="仿宋" w:hint="eastAsia"/>
          <w:b/>
          <w:bCs/>
          <w:sz w:val="24"/>
          <w:szCs w:val="24"/>
        </w:rPr>
        <w:t>五、地毯管理规范</w:t>
      </w:r>
    </w:p>
    <w:p w14:paraId="73CC5F43" w14:textId="77777777" w:rsidR="00F00821" w:rsidRDefault="00000000">
      <w:pPr>
        <w:spacing w:line="480" w:lineRule="exact"/>
        <w:rPr>
          <w:rFonts w:ascii="仿宋" w:eastAsia="仿宋" w:hAnsi="仿宋"/>
          <w:bCs/>
          <w:sz w:val="24"/>
          <w:szCs w:val="24"/>
        </w:rPr>
      </w:pPr>
      <w:r>
        <w:rPr>
          <w:rFonts w:ascii="仿宋" w:eastAsia="仿宋" w:hAnsi="仿宋" w:hint="eastAsia"/>
          <w:b/>
          <w:bCs/>
          <w:sz w:val="24"/>
          <w:szCs w:val="24"/>
        </w:rPr>
        <w:t>1、</w:t>
      </w:r>
      <w:r>
        <w:rPr>
          <w:rFonts w:ascii="仿宋" w:eastAsia="仿宋" w:hAnsi="仿宋" w:hint="eastAsia"/>
          <w:bCs/>
          <w:sz w:val="24"/>
          <w:szCs w:val="24"/>
        </w:rPr>
        <w:t>资料提交及</w:t>
      </w:r>
      <w:r>
        <w:rPr>
          <w:rFonts w:ascii="仿宋" w:eastAsia="仿宋" w:hAnsi="仿宋"/>
          <w:bCs/>
          <w:sz w:val="24"/>
          <w:szCs w:val="24"/>
        </w:rPr>
        <w:t>手续办理</w:t>
      </w:r>
      <w:r>
        <w:rPr>
          <w:rFonts w:ascii="仿宋" w:eastAsia="仿宋" w:hAnsi="仿宋" w:hint="eastAsia"/>
          <w:bCs/>
          <w:sz w:val="24"/>
          <w:szCs w:val="24"/>
        </w:rPr>
        <w:t>：</w:t>
      </w:r>
    </w:p>
    <w:p w14:paraId="026F80A9" w14:textId="77777777" w:rsidR="00F00821" w:rsidRDefault="00000000">
      <w:pPr>
        <w:spacing w:line="480" w:lineRule="exact"/>
        <w:rPr>
          <w:rFonts w:ascii="仿宋" w:eastAsia="仿宋" w:hAnsi="仿宋"/>
          <w:bCs/>
          <w:sz w:val="24"/>
          <w:szCs w:val="24"/>
        </w:rPr>
      </w:pPr>
      <w:r>
        <w:rPr>
          <w:rFonts w:ascii="仿宋" w:eastAsia="仿宋" w:hAnsi="仿宋"/>
          <w:bCs/>
          <w:sz w:val="24"/>
          <w:szCs w:val="24"/>
        </w:rPr>
        <w:t>1.1</w:t>
      </w:r>
      <w:r>
        <w:rPr>
          <w:rFonts w:ascii="仿宋" w:eastAsia="仿宋" w:hAnsi="仿宋" w:hint="eastAsia"/>
          <w:sz w:val="24"/>
          <w:szCs w:val="24"/>
        </w:rPr>
        <w:t>进馆前施工方资质资料提供不全（营业执照、委托书等）。扣2分；</w:t>
      </w:r>
    </w:p>
    <w:p w14:paraId="0AA7757E" w14:textId="6A142DA4" w:rsidR="00F00821" w:rsidRDefault="00000000">
      <w:pPr>
        <w:spacing w:line="480" w:lineRule="exact"/>
        <w:rPr>
          <w:rFonts w:ascii="仿宋" w:eastAsia="仿宋" w:hAnsi="仿宋"/>
          <w:bCs/>
          <w:sz w:val="24"/>
          <w:szCs w:val="24"/>
        </w:rPr>
      </w:pPr>
      <w:r>
        <w:rPr>
          <w:rFonts w:ascii="仿宋" w:eastAsia="仿宋" w:hAnsi="仿宋"/>
          <w:bCs/>
          <w:sz w:val="24"/>
          <w:szCs w:val="24"/>
        </w:rPr>
        <w:t>1.2</w:t>
      </w:r>
      <w:r>
        <w:rPr>
          <w:rFonts w:ascii="仿宋" w:eastAsia="仿宋" w:hAnsi="仿宋" w:hint="eastAsia"/>
          <w:bCs/>
          <w:sz w:val="24"/>
          <w:szCs w:val="24"/>
        </w:rPr>
        <w:t>进场前未签署《</w:t>
      </w:r>
      <w:r w:rsidR="001B24B3">
        <w:rPr>
          <w:rFonts w:ascii="仿宋" w:eastAsia="仿宋" w:hAnsi="仿宋" w:hint="eastAsia"/>
          <w:bCs/>
          <w:sz w:val="24"/>
          <w:szCs w:val="24"/>
        </w:rPr>
        <w:t>中原国际会展中心</w:t>
      </w:r>
      <w:r>
        <w:rPr>
          <w:rFonts w:ascii="仿宋" w:eastAsia="仿宋" w:hAnsi="仿宋" w:hint="eastAsia"/>
          <w:sz w:val="24"/>
          <w:szCs w:val="24"/>
        </w:rPr>
        <w:t>地毯铺设施工承诺书</w:t>
      </w:r>
      <w:r>
        <w:rPr>
          <w:rFonts w:ascii="仿宋" w:eastAsia="仿宋" w:hAnsi="仿宋" w:hint="eastAsia"/>
          <w:bCs/>
          <w:sz w:val="24"/>
          <w:szCs w:val="24"/>
        </w:rPr>
        <w:t>》及缴纳押金、办理</w:t>
      </w:r>
      <w:proofErr w:type="gramStart"/>
      <w:r>
        <w:rPr>
          <w:rFonts w:ascii="仿宋" w:eastAsia="仿宋" w:hAnsi="仿宋" w:hint="eastAsia"/>
          <w:bCs/>
          <w:sz w:val="24"/>
          <w:szCs w:val="24"/>
        </w:rPr>
        <w:t>施工</w:t>
      </w:r>
      <w:r>
        <w:rPr>
          <w:rFonts w:ascii="仿宋" w:eastAsia="仿宋" w:hAnsi="仿宋" w:hint="eastAsia"/>
          <w:bCs/>
          <w:sz w:val="24"/>
          <w:szCs w:val="24"/>
        </w:rPr>
        <w:lastRenderedPageBreak/>
        <w:t>证</w:t>
      </w:r>
      <w:proofErr w:type="gramEnd"/>
      <w:r>
        <w:rPr>
          <w:rFonts w:ascii="仿宋" w:eastAsia="仿宋" w:hAnsi="仿宋" w:hint="eastAsia"/>
          <w:bCs/>
          <w:sz w:val="24"/>
          <w:szCs w:val="24"/>
        </w:rPr>
        <w:t>的。扣2分；</w:t>
      </w:r>
    </w:p>
    <w:p w14:paraId="555308B0" w14:textId="77777777" w:rsidR="00F00821" w:rsidRDefault="00000000">
      <w:pPr>
        <w:spacing w:line="480" w:lineRule="exact"/>
        <w:rPr>
          <w:rFonts w:ascii="仿宋" w:eastAsia="仿宋" w:hAnsi="仿宋"/>
          <w:bCs/>
          <w:sz w:val="24"/>
          <w:szCs w:val="24"/>
        </w:rPr>
      </w:pPr>
      <w:r>
        <w:rPr>
          <w:rFonts w:ascii="仿宋" w:eastAsia="仿宋" w:hAnsi="仿宋" w:hint="eastAsia"/>
          <w:bCs/>
          <w:sz w:val="24"/>
          <w:szCs w:val="24"/>
        </w:rPr>
        <w:t>（未达到以上两项要求的施工单位禁止入场施工）</w:t>
      </w:r>
    </w:p>
    <w:p w14:paraId="6D813552" w14:textId="77777777" w:rsidR="00F00821" w:rsidRDefault="00000000">
      <w:pPr>
        <w:spacing w:line="480" w:lineRule="exact"/>
        <w:rPr>
          <w:rFonts w:ascii="仿宋" w:eastAsia="仿宋" w:hAnsi="仿宋"/>
          <w:bCs/>
          <w:sz w:val="24"/>
          <w:szCs w:val="24"/>
        </w:rPr>
      </w:pPr>
      <w:r>
        <w:rPr>
          <w:rFonts w:ascii="仿宋" w:eastAsia="仿宋" w:hAnsi="仿宋" w:hint="eastAsia"/>
          <w:b/>
          <w:bCs/>
          <w:sz w:val="24"/>
          <w:szCs w:val="24"/>
        </w:rPr>
        <w:t>2、</w:t>
      </w:r>
      <w:r>
        <w:rPr>
          <w:rFonts w:ascii="仿宋" w:eastAsia="仿宋" w:hAnsi="仿宋" w:hint="eastAsia"/>
          <w:sz w:val="24"/>
          <w:szCs w:val="24"/>
        </w:rPr>
        <w:t>铺、撤地毯期间，施工规范：</w:t>
      </w:r>
    </w:p>
    <w:p w14:paraId="10E78334" w14:textId="77777777" w:rsidR="00F00821" w:rsidRDefault="00000000">
      <w:pPr>
        <w:spacing w:line="480" w:lineRule="exact"/>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布展地毯铺设后，垃圾未集中清理的（产生的垃圾由地毯铺设公司自行清理干净）。扣2分；</w:t>
      </w:r>
    </w:p>
    <w:p w14:paraId="1CA11179" w14:textId="77777777" w:rsidR="00F00821" w:rsidRDefault="00000000">
      <w:pPr>
        <w:spacing w:line="480" w:lineRule="exact"/>
        <w:rPr>
          <w:rFonts w:ascii="仿宋" w:eastAsia="仿宋" w:hAnsi="仿宋"/>
          <w:sz w:val="24"/>
          <w:szCs w:val="24"/>
        </w:rPr>
      </w:pPr>
      <w:r>
        <w:rPr>
          <w:rFonts w:ascii="仿宋" w:eastAsia="仿宋" w:hAnsi="仿宋"/>
          <w:sz w:val="24"/>
          <w:szCs w:val="24"/>
        </w:rPr>
        <w:t>2.2</w:t>
      </w:r>
      <w:r>
        <w:rPr>
          <w:rFonts w:ascii="仿宋" w:eastAsia="仿宋" w:hAnsi="仿宋" w:hint="eastAsia"/>
          <w:sz w:val="24"/>
          <w:szCs w:val="24"/>
        </w:rPr>
        <w:t>铺设后通道上灭火器等消防用品未恢复原位的。扣3分；</w:t>
      </w:r>
    </w:p>
    <w:p w14:paraId="6A280F8B" w14:textId="77777777" w:rsidR="00F00821" w:rsidRDefault="00000000">
      <w:pPr>
        <w:spacing w:line="480" w:lineRule="exact"/>
        <w:rPr>
          <w:rFonts w:ascii="仿宋" w:eastAsia="仿宋" w:hAnsi="仿宋"/>
          <w:sz w:val="24"/>
          <w:szCs w:val="24"/>
        </w:rPr>
      </w:pPr>
      <w:r>
        <w:rPr>
          <w:rFonts w:ascii="仿宋" w:eastAsia="仿宋" w:hAnsi="仿宋"/>
          <w:sz w:val="24"/>
          <w:szCs w:val="24"/>
        </w:rPr>
        <w:t>2.3</w:t>
      </w:r>
      <w:r>
        <w:rPr>
          <w:rFonts w:ascii="仿宋" w:eastAsia="仿宋" w:hAnsi="仿宋" w:hint="eastAsia"/>
          <w:sz w:val="24"/>
          <w:szCs w:val="24"/>
        </w:rPr>
        <w:t>开展期间地毯翘边、开胶、破烂未及时处理的。扣2分；</w:t>
      </w:r>
    </w:p>
    <w:p w14:paraId="1DE9375E" w14:textId="002A8F4E" w:rsidR="00F00821" w:rsidRDefault="00000000">
      <w:pPr>
        <w:spacing w:line="480" w:lineRule="exact"/>
        <w:rPr>
          <w:rFonts w:ascii="仿宋" w:eastAsia="仿宋" w:hAnsi="仿宋"/>
          <w:sz w:val="24"/>
          <w:szCs w:val="24"/>
        </w:rPr>
      </w:pPr>
      <w:r>
        <w:rPr>
          <w:rFonts w:ascii="仿宋" w:eastAsia="仿宋" w:hAnsi="仿宋"/>
          <w:sz w:val="24"/>
          <w:szCs w:val="24"/>
        </w:rPr>
        <w:t>2.4</w:t>
      </w:r>
      <w:r>
        <w:rPr>
          <w:rFonts w:ascii="仿宋" w:eastAsia="仿宋" w:hAnsi="仿宋" w:hint="eastAsia"/>
          <w:sz w:val="24"/>
          <w:szCs w:val="24"/>
        </w:rPr>
        <w:t>地毯铺设期间，</w:t>
      </w:r>
      <w:r w:rsidR="004B23C8">
        <w:rPr>
          <w:rFonts w:ascii="仿宋" w:eastAsia="仿宋" w:hAnsi="仿宋" w:hint="eastAsia"/>
          <w:sz w:val="24"/>
          <w:szCs w:val="24"/>
        </w:rPr>
        <w:t>液压叉车使用展馆电梯及石材地面的</w:t>
      </w:r>
      <w:r>
        <w:rPr>
          <w:rFonts w:ascii="仿宋" w:eastAsia="仿宋" w:hAnsi="仿宋" w:hint="eastAsia"/>
          <w:sz w:val="24"/>
          <w:szCs w:val="24"/>
        </w:rPr>
        <w:t>。扣5分；</w:t>
      </w:r>
    </w:p>
    <w:p w14:paraId="16FDCBE5" w14:textId="77777777" w:rsidR="00F00821" w:rsidRDefault="00000000">
      <w:pPr>
        <w:spacing w:line="480" w:lineRule="exact"/>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撤展时施工方及时收回地毯、清除铺设时产生的胶带，未在规定时间内清理完成的。扣2分；</w:t>
      </w:r>
    </w:p>
    <w:p w14:paraId="2183D341" w14:textId="77777777" w:rsidR="00F00821" w:rsidRDefault="00000000">
      <w:pPr>
        <w:spacing w:line="480" w:lineRule="exact"/>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未按合同时间进行布置（提前布置）。扣3分。</w:t>
      </w:r>
    </w:p>
    <w:p w14:paraId="594C2DE4" w14:textId="77777777" w:rsidR="00F00821" w:rsidRDefault="00000000">
      <w:pPr>
        <w:spacing w:line="480" w:lineRule="exact"/>
        <w:rPr>
          <w:rFonts w:ascii="仿宋" w:eastAsia="仿宋" w:hAnsi="仿宋"/>
          <w:sz w:val="24"/>
          <w:szCs w:val="24"/>
        </w:rPr>
      </w:pPr>
      <w:r>
        <w:rPr>
          <w:rFonts w:ascii="仿宋" w:eastAsia="仿宋" w:hAnsi="仿宋" w:hint="eastAsia"/>
          <w:b/>
          <w:sz w:val="24"/>
          <w:szCs w:val="24"/>
        </w:rPr>
        <w:t>3、</w:t>
      </w:r>
      <w:r>
        <w:rPr>
          <w:rFonts w:ascii="仿宋" w:eastAsia="仿宋" w:hAnsi="仿宋" w:hint="eastAsia"/>
          <w:sz w:val="24"/>
          <w:szCs w:val="24"/>
        </w:rPr>
        <w:t>现场消防规范：</w:t>
      </w:r>
    </w:p>
    <w:p w14:paraId="5A897664" w14:textId="77777777" w:rsidR="00F00821" w:rsidRDefault="00000000">
      <w:pPr>
        <w:spacing w:line="480" w:lineRule="exact"/>
        <w:rPr>
          <w:rFonts w:ascii="仿宋" w:eastAsia="仿宋" w:hAnsi="仿宋"/>
          <w:sz w:val="24"/>
          <w:szCs w:val="24"/>
        </w:rPr>
      </w:pPr>
      <w:r>
        <w:rPr>
          <w:rFonts w:ascii="仿宋" w:eastAsia="仿宋" w:hAnsi="仿宋"/>
          <w:sz w:val="24"/>
          <w:szCs w:val="24"/>
        </w:rPr>
        <w:t>3.1</w:t>
      </w:r>
      <w:r>
        <w:rPr>
          <w:rFonts w:ascii="仿宋" w:eastAsia="仿宋" w:hAnsi="仿宋" w:hint="eastAsia"/>
          <w:sz w:val="24"/>
          <w:szCs w:val="24"/>
        </w:rPr>
        <w:t>施工前物料堆放遮挡消防设施的。扣2分；</w:t>
      </w:r>
    </w:p>
    <w:p w14:paraId="668FD01D" w14:textId="77777777" w:rsidR="00F00821" w:rsidRDefault="00000000">
      <w:pPr>
        <w:spacing w:line="480" w:lineRule="exact"/>
        <w:rPr>
          <w:rFonts w:ascii="仿宋" w:eastAsia="仿宋" w:hAnsi="仿宋"/>
          <w:sz w:val="24"/>
          <w:szCs w:val="24"/>
        </w:rPr>
      </w:pPr>
      <w:r>
        <w:rPr>
          <w:rFonts w:ascii="仿宋" w:eastAsia="仿宋" w:hAnsi="仿宋"/>
          <w:sz w:val="24"/>
          <w:szCs w:val="24"/>
        </w:rPr>
        <w:t>3.2</w:t>
      </w:r>
      <w:r>
        <w:rPr>
          <w:rFonts w:ascii="仿宋" w:eastAsia="仿宋" w:hAnsi="仿宋" w:hint="eastAsia"/>
          <w:sz w:val="24"/>
          <w:szCs w:val="24"/>
        </w:rPr>
        <w:t>铺设占压、覆盖、遮挡消防标识及设施未切口的。扣3分</w:t>
      </w:r>
    </w:p>
    <w:p w14:paraId="362FD70E" w14:textId="77777777" w:rsidR="00F00821" w:rsidRDefault="00000000">
      <w:pPr>
        <w:spacing w:line="480" w:lineRule="exact"/>
        <w:rPr>
          <w:rFonts w:ascii="仿宋" w:eastAsia="仿宋" w:hAnsi="仿宋"/>
          <w:sz w:val="24"/>
          <w:szCs w:val="24"/>
        </w:rPr>
      </w:pPr>
      <w:r>
        <w:rPr>
          <w:rFonts w:ascii="仿宋" w:eastAsia="仿宋" w:hAnsi="仿宋" w:hint="eastAsia"/>
          <w:b/>
          <w:sz w:val="24"/>
          <w:szCs w:val="24"/>
        </w:rPr>
        <w:t>管理说明</w:t>
      </w:r>
      <w:r>
        <w:rPr>
          <w:rFonts w:ascii="仿宋" w:eastAsia="仿宋" w:hAnsi="仿宋" w:hint="eastAsia"/>
          <w:sz w:val="24"/>
          <w:szCs w:val="24"/>
        </w:rPr>
        <w:t>（以上所有项目共100分考核内容）。</w:t>
      </w:r>
    </w:p>
    <w:p w14:paraId="645A0ADA" w14:textId="77777777" w:rsidR="00F00821" w:rsidRDefault="00000000">
      <w:pPr>
        <w:spacing w:line="480" w:lineRule="exact"/>
        <w:ind w:firstLineChars="200" w:firstLine="480"/>
        <w:rPr>
          <w:rFonts w:ascii="仿宋" w:eastAsia="仿宋" w:hAnsi="仿宋"/>
          <w:sz w:val="24"/>
          <w:szCs w:val="24"/>
        </w:rPr>
      </w:pPr>
      <w:r>
        <w:rPr>
          <w:rFonts w:ascii="仿宋" w:eastAsia="仿宋" w:hAnsi="仿宋" w:hint="eastAsia"/>
          <w:sz w:val="24"/>
          <w:szCs w:val="24"/>
        </w:rPr>
        <w:t>1年内累计扣分达100分以上或单次展会扣分30分以上的主场公司将被列入黑名单并按照200%的比例收取主场押金。所有被列入黑名单的主场公司我公司会以公函的形式告知所有主办单位，并劝告主办单位慎用这些被列入黑名单主场公司。</w:t>
      </w:r>
    </w:p>
    <w:p w14:paraId="6D5F3412" w14:textId="4A9D09E4" w:rsidR="00F00821" w:rsidRDefault="00000000">
      <w:pPr>
        <w:spacing w:line="480" w:lineRule="exact"/>
        <w:ind w:firstLineChars="200" w:firstLine="480"/>
        <w:rPr>
          <w:rFonts w:ascii="仿宋" w:eastAsia="仿宋" w:hAnsi="仿宋"/>
          <w:sz w:val="24"/>
          <w:szCs w:val="24"/>
        </w:rPr>
      </w:pPr>
      <w:r>
        <w:rPr>
          <w:rFonts w:ascii="仿宋" w:eastAsia="仿宋" w:hAnsi="仿宋" w:hint="eastAsia"/>
          <w:sz w:val="24"/>
          <w:szCs w:val="24"/>
        </w:rPr>
        <w:t>以上内容，最终解释权归</w:t>
      </w:r>
      <w:r w:rsidR="001B24B3">
        <w:rPr>
          <w:rFonts w:ascii="仿宋" w:eastAsia="仿宋" w:hAnsi="仿宋" w:hint="eastAsia"/>
          <w:sz w:val="24"/>
          <w:szCs w:val="24"/>
        </w:rPr>
        <w:t>中原国际会展中心</w:t>
      </w:r>
      <w:r>
        <w:rPr>
          <w:rFonts w:ascii="仿宋" w:eastAsia="仿宋" w:hAnsi="仿宋" w:hint="eastAsia"/>
          <w:sz w:val="24"/>
          <w:szCs w:val="24"/>
        </w:rPr>
        <w:t>。</w:t>
      </w:r>
    </w:p>
    <w:p w14:paraId="785D7F70" w14:textId="34CEF3BF" w:rsidR="00F00821" w:rsidRDefault="00000000">
      <w:pPr>
        <w:spacing w:line="480" w:lineRule="exact"/>
        <w:ind w:firstLineChars="200" w:firstLine="480"/>
        <w:rPr>
          <w:rFonts w:ascii="仿宋" w:eastAsia="仿宋" w:hAnsi="仿宋"/>
          <w:sz w:val="24"/>
          <w:szCs w:val="24"/>
        </w:rPr>
      </w:pPr>
      <w:r>
        <w:rPr>
          <w:rFonts w:ascii="仿宋" w:eastAsia="仿宋" w:hAnsi="仿宋" w:hint="eastAsia"/>
          <w:sz w:val="24"/>
          <w:szCs w:val="24"/>
        </w:rPr>
        <w:t>本人已仔细阅读此主场管理规章制度，并保证严格遵守</w:t>
      </w:r>
      <w:r w:rsidR="001B24B3">
        <w:rPr>
          <w:rFonts w:ascii="仿宋" w:eastAsia="仿宋" w:hAnsi="仿宋" w:hint="eastAsia"/>
          <w:sz w:val="24"/>
          <w:szCs w:val="24"/>
        </w:rPr>
        <w:t>中原国际会展中心</w:t>
      </w:r>
      <w:r>
        <w:rPr>
          <w:rFonts w:ascii="仿宋" w:eastAsia="仿宋" w:hAnsi="仿宋" w:hint="eastAsia"/>
          <w:sz w:val="24"/>
          <w:szCs w:val="24"/>
        </w:rPr>
        <w:t>相关管理规定。</w:t>
      </w:r>
    </w:p>
    <w:p w14:paraId="25D18A22" w14:textId="77777777" w:rsidR="00F00821" w:rsidRDefault="00000000">
      <w:pPr>
        <w:spacing w:line="480" w:lineRule="exact"/>
        <w:rPr>
          <w:rFonts w:ascii="仿宋" w:eastAsia="仿宋" w:hAnsi="仿宋"/>
          <w:sz w:val="24"/>
          <w:szCs w:val="24"/>
        </w:rPr>
      </w:pPr>
      <w:r>
        <w:rPr>
          <w:rFonts w:ascii="仿宋" w:eastAsia="仿宋" w:hAnsi="仿宋" w:hint="eastAsia"/>
          <w:sz w:val="24"/>
          <w:szCs w:val="24"/>
        </w:rPr>
        <w:t>活动名称：</w:t>
      </w:r>
    </w:p>
    <w:p w14:paraId="72AD0E1E" w14:textId="77777777" w:rsidR="00F00821" w:rsidRDefault="00000000">
      <w:pPr>
        <w:spacing w:line="480" w:lineRule="exact"/>
        <w:ind w:right="280"/>
        <w:rPr>
          <w:rFonts w:ascii="仿宋" w:eastAsia="仿宋" w:hAnsi="仿宋"/>
          <w:sz w:val="24"/>
          <w:szCs w:val="24"/>
        </w:rPr>
      </w:pPr>
      <w:r>
        <w:rPr>
          <w:rFonts w:ascii="仿宋" w:eastAsia="仿宋" w:hAnsi="仿宋" w:hint="eastAsia"/>
          <w:sz w:val="24"/>
          <w:szCs w:val="24"/>
        </w:rPr>
        <w:t>公司名称：（公  章）</w:t>
      </w:r>
    </w:p>
    <w:p w14:paraId="740397F2" w14:textId="77777777" w:rsidR="00F00821" w:rsidRDefault="00000000">
      <w:pPr>
        <w:spacing w:line="480" w:lineRule="exact"/>
        <w:ind w:right="560"/>
        <w:rPr>
          <w:rFonts w:ascii="仿宋" w:eastAsia="仿宋" w:hAnsi="仿宋"/>
          <w:sz w:val="24"/>
          <w:szCs w:val="24"/>
        </w:rPr>
      </w:pPr>
      <w:r>
        <w:rPr>
          <w:rFonts w:ascii="仿宋" w:eastAsia="仿宋" w:hAnsi="仿宋" w:hint="eastAsia"/>
          <w:sz w:val="24"/>
          <w:szCs w:val="24"/>
        </w:rPr>
        <w:t>法定代表人（主要负责人）：</w:t>
      </w:r>
    </w:p>
    <w:p w14:paraId="48E91347" w14:textId="77777777" w:rsidR="00F00821" w:rsidRDefault="00000000">
      <w:pPr>
        <w:spacing w:line="480" w:lineRule="exact"/>
        <w:ind w:right="560"/>
        <w:rPr>
          <w:rFonts w:ascii="仿宋" w:eastAsia="仿宋" w:hAnsi="仿宋"/>
          <w:sz w:val="24"/>
          <w:szCs w:val="24"/>
        </w:rPr>
      </w:pPr>
      <w:r>
        <w:rPr>
          <w:rFonts w:ascii="仿宋" w:eastAsia="仿宋" w:hAnsi="仿宋" w:hint="eastAsia"/>
          <w:sz w:val="24"/>
          <w:szCs w:val="24"/>
        </w:rPr>
        <w:t>联系电话（手机）：</w:t>
      </w:r>
    </w:p>
    <w:p w14:paraId="30956814" w14:textId="77777777" w:rsidR="00F00821" w:rsidRDefault="00000000">
      <w:pPr>
        <w:spacing w:line="480" w:lineRule="exact"/>
        <w:ind w:right="560"/>
      </w:pPr>
      <w:r>
        <w:rPr>
          <w:rFonts w:ascii="仿宋" w:eastAsia="仿宋" w:hAnsi="仿宋" w:hint="eastAsia"/>
          <w:sz w:val="24"/>
          <w:szCs w:val="24"/>
        </w:rPr>
        <w:t>签字日期：      年    月   日</w:t>
      </w:r>
    </w:p>
    <w:sectPr w:rsidR="00F00821">
      <w:headerReference w:type="default" r:id="rId7"/>
      <w:footerReference w:type="default" r:id="rId8"/>
      <w:pgSz w:w="11906" w:h="16838"/>
      <w:pgMar w:top="2098" w:right="1531" w:bottom="1985" w:left="1531"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6BA4" w14:textId="77777777" w:rsidR="000D345A" w:rsidRDefault="000D345A">
      <w:r>
        <w:separator/>
      </w:r>
    </w:p>
  </w:endnote>
  <w:endnote w:type="continuationSeparator" w:id="0">
    <w:p w14:paraId="2DDFD2AE" w14:textId="77777777" w:rsidR="000D345A" w:rsidRDefault="000D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4729" w14:textId="45F5C8F0" w:rsidR="00F00821" w:rsidRDefault="00000000">
    <w:pPr>
      <w:pStyle w:val="a5"/>
    </w:pPr>
    <w:r>
      <w:t>v202</w:t>
    </w:r>
    <w:r w:rsidR="00C77C12">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C175" w14:textId="77777777" w:rsidR="000D345A" w:rsidRDefault="000D345A">
      <w:r>
        <w:separator/>
      </w:r>
    </w:p>
  </w:footnote>
  <w:footnote w:type="continuationSeparator" w:id="0">
    <w:p w14:paraId="08B5AD77" w14:textId="77777777" w:rsidR="000D345A" w:rsidRDefault="000D3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25CC" w14:textId="50822AB0" w:rsidR="00F00821" w:rsidRDefault="00000000" w:rsidP="00C77C12">
    <w:pPr>
      <w:pStyle w:val="a7"/>
      <w:pBdr>
        <w:bottom w:val="none" w:sz="0" w:space="0" w:color="auto"/>
      </w:pBdr>
      <w:ind w:left="2970" w:hangingChars="1650" w:hanging="2970"/>
      <w:jc w:val="right"/>
      <w:rPr>
        <w:rFonts w:eastAsiaTheme="majorEastAsia"/>
      </w:rPr>
    </w:pPr>
    <w:r>
      <w:rPr>
        <w:rFonts w:hint="eastAsia"/>
      </w:rPr>
      <w:t xml:space="preserve"> </w:t>
    </w:r>
    <w:r w:rsidR="00C77C12">
      <w:rPr>
        <w:rFonts w:hint="eastAsia"/>
        <w:noProof/>
      </w:rPr>
      <w:drawing>
        <wp:anchor distT="0" distB="0" distL="114300" distR="114300" simplePos="0" relativeHeight="251658240" behindDoc="1" locked="0" layoutInCell="1" allowOverlap="1" wp14:anchorId="2CAC8D89" wp14:editId="4852EA33">
          <wp:simplePos x="0" y="0"/>
          <wp:positionH relativeFrom="column">
            <wp:posOffset>56515</wp:posOffset>
          </wp:positionH>
          <wp:positionV relativeFrom="paragraph">
            <wp:posOffset>1905</wp:posOffset>
          </wp:positionV>
          <wp:extent cx="2371090" cy="539750"/>
          <wp:effectExtent l="0" t="0" r="0" b="0"/>
          <wp:wrapTight wrapText="bothSides">
            <wp:wrapPolygon edited="0">
              <wp:start x="0" y="0"/>
              <wp:lineTo x="0" y="20584"/>
              <wp:lineTo x="21345" y="20584"/>
              <wp:lineTo x="21345" y="0"/>
              <wp:lineTo x="0" y="0"/>
            </wp:wrapPolygon>
          </wp:wrapTight>
          <wp:docPr id="4968692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69244" name="图片 496869244"/>
                  <pic:cNvPicPr/>
                </pic:nvPicPr>
                <pic:blipFill>
                  <a:blip r:embed="rId1">
                    <a:extLst>
                      <a:ext uri="{28A0092B-C50C-407E-A947-70E740481C1C}">
                        <a14:useLocalDpi xmlns:a14="http://schemas.microsoft.com/office/drawing/2010/main" val="0"/>
                      </a:ext>
                    </a:extLst>
                  </a:blip>
                  <a:stretch>
                    <a:fillRect/>
                  </a:stretch>
                </pic:blipFill>
                <pic:spPr>
                  <a:xfrm>
                    <a:off x="0" y="0"/>
                    <a:ext cx="2371090" cy="539750"/>
                  </a:xfrm>
                  <a:prstGeom prst="rect">
                    <a:avLst/>
                  </a:prstGeom>
                </pic:spPr>
              </pic:pic>
            </a:graphicData>
          </a:graphic>
        </wp:anchor>
      </w:drawing>
    </w:r>
    <w:r>
      <w:rPr>
        <w:rFonts w:hint="eastAsia"/>
      </w:rPr>
      <w:t xml:space="preserve">         </w:t>
    </w:r>
    <w:r>
      <w:t xml:space="preserve">                     </w:t>
    </w:r>
    <w:r>
      <w:rPr>
        <w:rFonts w:hint="eastAsia"/>
      </w:rPr>
      <w:t xml:space="preserve">                                                </w:t>
    </w:r>
    <w:r>
      <w:t xml:space="preserve">   </w:t>
    </w:r>
    <w:r w:rsidR="00C77C12">
      <w:rPr>
        <w:rFonts w:asciiTheme="majorEastAsia" w:eastAsiaTheme="majorEastAsia" w:hAnsiTheme="majorEastAsia" w:hint="eastAsia"/>
      </w:rPr>
      <w:t>CC</w:t>
    </w:r>
    <w:r>
      <w:rPr>
        <w:rFonts w:asciiTheme="majorEastAsia" w:eastAsiaTheme="majorEastAsia" w:hAnsiTheme="majorEastAsia"/>
      </w:rPr>
      <w:t>ICEC-EVC-W-02</w:t>
    </w:r>
    <w:r>
      <w:rPr>
        <w:rFonts w:asciiTheme="majorEastAsia" w:eastAsiaTheme="majorEastAsia" w:hAnsiTheme="majorEastAsia"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iZjc1MzE5ZjlkYTRkNDRhNGUzMWJiMjNjNDE4ZGYifQ=="/>
  </w:docVars>
  <w:rsids>
    <w:rsidRoot w:val="00A658D3"/>
    <w:rsid w:val="00001223"/>
    <w:rsid w:val="000753EE"/>
    <w:rsid w:val="00086C57"/>
    <w:rsid w:val="0009599B"/>
    <w:rsid w:val="000A25FF"/>
    <w:rsid w:val="000D16EC"/>
    <w:rsid w:val="000D345A"/>
    <w:rsid w:val="00101A5C"/>
    <w:rsid w:val="0011153B"/>
    <w:rsid w:val="00130EA0"/>
    <w:rsid w:val="00133E24"/>
    <w:rsid w:val="00143853"/>
    <w:rsid w:val="001B24B3"/>
    <w:rsid w:val="001D71FD"/>
    <w:rsid w:val="001E140D"/>
    <w:rsid w:val="001E3E9D"/>
    <w:rsid w:val="001E6D5B"/>
    <w:rsid w:val="002163C8"/>
    <w:rsid w:val="0025767B"/>
    <w:rsid w:val="00260764"/>
    <w:rsid w:val="002729A6"/>
    <w:rsid w:val="00283590"/>
    <w:rsid w:val="002A7B3E"/>
    <w:rsid w:val="002C2444"/>
    <w:rsid w:val="002D62CB"/>
    <w:rsid w:val="002E7BB2"/>
    <w:rsid w:val="003223FC"/>
    <w:rsid w:val="00352504"/>
    <w:rsid w:val="0036287D"/>
    <w:rsid w:val="0037247C"/>
    <w:rsid w:val="00374CE5"/>
    <w:rsid w:val="00397680"/>
    <w:rsid w:val="003977C7"/>
    <w:rsid w:val="003A669A"/>
    <w:rsid w:val="003B2A8E"/>
    <w:rsid w:val="003C2C95"/>
    <w:rsid w:val="003D24D8"/>
    <w:rsid w:val="003E2C84"/>
    <w:rsid w:val="003F2DBC"/>
    <w:rsid w:val="004276F6"/>
    <w:rsid w:val="00440B41"/>
    <w:rsid w:val="00441194"/>
    <w:rsid w:val="00481715"/>
    <w:rsid w:val="00492028"/>
    <w:rsid w:val="00494BA6"/>
    <w:rsid w:val="004B23C8"/>
    <w:rsid w:val="004E6164"/>
    <w:rsid w:val="004E7721"/>
    <w:rsid w:val="004F252D"/>
    <w:rsid w:val="004F3708"/>
    <w:rsid w:val="0051420F"/>
    <w:rsid w:val="005152B7"/>
    <w:rsid w:val="005167FF"/>
    <w:rsid w:val="00531ECC"/>
    <w:rsid w:val="0053762E"/>
    <w:rsid w:val="005379EE"/>
    <w:rsid w:val="005430FE"/>
    <w:rsid w:val="00556923"/>
    <w:rsid w:val="005624CA"/>
    <w:rsid w:val="00571F29"/>
    <w:rsid w:val="005750D1"/>
    <w:rsid w:val="00577AD7"/>
    <w:rsid w:val="00581505"/>
    <w:rsid w:val="00590D10"/>
    <w:rsid w:val="005A36A9"/>
    <w:rsid w:val="005B1C17"/>
    <w:rsid w:val="005D4841"/>
    <w:rsid w:val="006067A1"/>
    <w:rsid w:val="00607D6E"/>
    <w:rsid w:val="006101B0"/>
    <w:rsid w:val="00611877"/>
    <w:rsid w:val="00631FF0"/>
    <w:rsid w:val="00640ECA"/>
    <w:rsid w:val="00641C3A"/>
    <w:rsid w:val="0064599B"/>
    <w:rsid w:val="0065481C"/>
    <w:rsid w:val="0068140C"/>
    <w:rsid w:val="00682877"/>
    <w:rsid w:val="006959A6"/>
    <w:rsid w:val="006D0673"/>
    <w:rsid w:val="006D5EDB"/>
    <w:rsid w:val="006F53CF"/>
    <w:rsid w:val="006F5DAB"/>
    <w:rsid w:val="006F6E51"/>
    <w:rsid w:val="007021D3"/>
    <w:rsid w:val="00724710"/>
    <w:rsid w:val="007432CB"/>
    <w:rsid w:val="007717C6"/>
    <w:rsid w:val="007727D2"/>
    <w:rsid w:val="0077700B"/>
    <w:rsid w:val="00796F39"/>
    <w:rsid w:val="007B6C5D"/>
    <w:rsid w:val="007C7BE2"/>
    <w:rsid w:val="008119C4"/>
    <w:rsid w:val="00826FF4"/>
    <w:rsid w:val="008560F7"/>
    <w:rsid w:val="00880AE6"/>
    <w:rsid w:val="008A3118"/>
    <w:rsid w:val="008E5DD7"/>
    <w:rsid w:val="009248B5"/>
    <w:rsid w:val="009464DE"/>
    <w:rsid w:val="00953750"/>
    <w:rsid w:val="009901F6"/>
    <w:rsid w:val="00991440"/>
    <w:rsid w:val="009A7214"/>
    <w:rsid w:val="00A41848"/>
    <w:rsid w:val="00A41C95"/>
    <w:rsid w:val="00A658D3"/>
    <w:rsid w:val="00A678D4"/>
    <w:rsid w:val="00A748FE"/>
    <w:rsid w:val="00AB3DBF"/>
    <w:rsid w:val="00AB70EC"/>
    <w:rsid w:val="00B54101"/>
    <w:rsid w:val="00B854CA"/>
    <w:rsid w:val="00BA21E4"/>
    <w:rsid w:val="00BD3032"/>
    <w:rsid w:val="00BD3378"/>
    <w:rsid w:val="00BE3CE3"/>
    <w:rsid w:val="00BE7342"/>
    <w:rsid w:val="00C34943"/>
    <w:rsid w:val="00C43789"/>
    <w:rsid w:val="00C60EA1"/>
    <w:rsid w:val="00C643BB"/>
    <w:rsid w:val="00C77C12"/>
    <w:rsid w:val="00C94682"/>
    <w:rsid w:val="00CF1E00"/>
    <w:rsid w:val="00D03918"/>
    <w:rsid w:val="00D12063"/>
    <w:rsid w:val="00D31EB0"/>
    <w:rsid w:val="00D60F35"/>
    <w:rsid w:val="00D64AB6"/>
    <w:rsid w:val="00D74ED5"/>
    <w:rsid w:val="00D85892"/>
    <w:rsid w:val="00DA6F25"/>
    <w:rsid w:val="00DD5C4F"/>
    <w:rsid w:val="00E017BA"/>
    <w:rsid w:val="00E15E31"/>
    <w:rsid w:val="00E20BD5"/>
    <w:rsid w:val="00E36901"/>
    <w:rsid w:val="00E5407B"/>
    <w:rsid w:val="00E543EB"/>
    <w:rsid w:val="00E573C5"/>
    <w:rsid w:val="00E61E45"/>
    <w:rsid w:val="00E84452"/>
    <w:rsid w:val="00E8617D"/>
    <w:rsid w:val="00E874CF"/>
    <w:rsid w:val="00E97B87"/>
    <w:rsid w:val="00E97CCF"/>
    <w:rsid w:val="00EA2FDD"/>
    <w:rsid w:val="00ED4319"/>
    <w:rsid w:val="00F00821"/>
    <w:rsid w:val="00F13A9B"/>
    <w:rsid w:val="00F20CC7"/>
    <w:rsid w:val="00F53020"/>
    <w:rsid w:val="00FB3651"/>
    <w:rsid w:val="00FD19AC"/>
    <w:rsid w:val="0EB16CD3"/>
    <w:rsid w:val="22DB7AD4"/>
    <w:rsid w:val="43B87E3D"/>
    <w:rsid w:val="6AF66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A364D"/>
  <w15:docId w15:val="{378B03DE-9725-4152-B805-2E79BFA1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4826-887F-4948-A635-FEC8D826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dzhhc@163.com</cp:lastModifiedBy>
  <cp:revision>16</cp:revision>
  <cp:lastPrinted>2020-01-02T04:14:00Z</cp:lastPrinted>
  <dcterms:created xsi:type="dcterms:W3CDTF">2022-09-18T05:30:00Z</dcterms:created>
  <dcterms:modified xsi:type="dcterms:W3CDTF">2023-12-18T03:12:00Z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4633A4BB57E34B6EA717C57D0A4F2E37_12</vt:lpwstr>
  </property>
</Properties>
</file>